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AC" w:rsidRPr="00C83245" w:rsidRDefault="00CC41AC" w:rsidP="00CC41AC">
      <w:pPr>
        <w:pStyle w:val="a3"/>
        <w:spacing w:before="0" w:beforeAutospacing="0" w:after="0" w:afterAutospacing="0" w:line="240" w:lineRule="atLeast"/>
        <w:jc w:val="center"/>
        <w:rPr>
          <w:b/>
          <w:color w:val="000000"/>
          <w:sz w:val="32"/>
          <w:szCs w:val="32"/>
        </w:rPr>
      </w:pPr>
      <w:r w:rsidRPr="00C83245">
        <w:rPr>
          <w:b/>
          <w:color w:val="000000"/>
          <w:sz w:val="32"/>
          <w:szCs w:val="32"/>
        </w:rPr>
        <w:t>Аналитический отчет</w:t>
      </w:r>
    </w:p>
    <w:p w:rsidR="00CC41AC" w:rsidRPr="00C83245" w:rsidRDefault="00CC41AC" w:rsidP="00CC41AC">
      <w:pPr>
        <w:pStyle w:val="a3"/>
        <w:spacing w:before="0" w:beforeAutospacing="0" w:after="0" w:afterAutospacing="0" w:line="240" w:lineRule="atLeast"/>
        <w:jc w:val="center"/>
        <w:rPr>
          <w:color w:val="000000"/>
          <w:sz w:val="32"/>
          <w:szCs w:val="32"/>
        </w:rPr>
      </w:pPr>
      <w:r w:rsidRPr="00C83245">
        <w:rPr>
          <w:color w:val="000000"/>
          <w:sz w:val="32"/>
          <w:szCs w:val="32"/>
        </w:rPr>
        <w:t>педагога - психолога  Махмудовой Е.Г.</w:t>
      </w:r>
    </w:p>
    <w:p w:rsidR="00CC41AC" w:rsidRPr="00C83245" w:rsidRDefault="00CC41AC" w:rsidP="00CC41AC">
      <w:pPr>
        <w:pStyle w:val="a3"/>
        <w:spacing w:before="0" w:beforeAutospacing="0" w:after="0" w:afterAutospacing="0" w:line="240" w:lineRule="atLeast"/>
        <w:jc w:val="center"/>
        <w:rPr>
          <w:color w:val="000000"/>
          <w:sz w:val="32"/>
          <w:szCs w:val="32"/>
        </w:rPr>
      </w:pPr>
      <w:r w:rsidRPr="00C83245">
        <w:rPr>
          <w:color w:val="000000"/>
          <w:sz w:val="32"/>
          <w:szCs w:val="32"/>
        </w:rPr>
        <w:t>по работе с детьми девиантного поведения.</w:t>
      </w:r>
    </w:p>
    <w:p w:rsidR="00CC41AC" w:rsidRDefault="00CC41AC" w:rsidP="00CC41AC">
      <w:pPr>
        <w:pStyle w:val="a3"/>
        <w:spacing w:before="0" w:beforeAutospacing="0" w:after="0" w:afterAutospacing="0" w:line="240" w:lineRule="atLeast"/>
        <w:jc w:val="both"/>
        <w:rPr>
          <w:color w:val="000000"/>
          <w:sz w:val="28"/>
          <w:szCs w:val="28"/>
        </w:rPr>
      </w:pPr>
    </w:p>
    <w:p w:rsidR="00CC41AC" w:rsidRDefault="00CC41AC" w:rsidP="00CC41AC">
      <w:pPr>
        <w:spacing w:after="0" w:line="240" w:lineRule="atLeast"/>
        <w:ind w:left="-142"/>
        <w:rPr>
          <w:rFonts w:ascii="Times New Roman" w:eastAsiaTheme="minorEastAsia" w:hAnsi="Times New Roman" w:cs="Times New Roman"/>
          <w:sz w:val="28"/>
          <w:szCs w:val="28"/>
          <w:lang w:bidi="en-US"/>
        </w:rPr>
      </w:pPr>
      <w:r>
        <w:rPr>
          <w:rFonts w:ascii="Times New Roman" w:eastAsiaTheme="minorEastAsia" w:hAnsi="Times New Roman" w:cs="Times New Roman"/>
          <w:sz w:val="28"/>
          <w:szCs w:val="28"/>
          <w:lang w:bidi="en-US"/>
        </w:rPr>
        <w:t>Причина исследования: психологическое сопровождение несовершеннолетней.</w:t>
      </w:r>
    </w:p>
    <w:p w:rsidR="00CC41AC" w:rsidRDefault="00CC41AC" w:rsidP="00CC41AC">
      <w:pPr>
        <w:spacing w:after="0" w:line="240" w:lineRule="atLeast"/>
        <w:ind w:left="-142"/>
        <w:jc w:val="both"/>
        <w:rPr>
          <w:rFonts w:ascii="Times New Roman" w:eastAsiaTheme="minorEastAsia" w:hAnsi="Times New Roman" w:cs="Times New Roman"/>
          <w:sz w:val="28"/>
          <w:szCs w:val="28"/>
          <w:lang w:bidi="en-US"/>
        </w:rPr>
      </w:pPr>
      <w:r>
        <w:rPr>
          <w:rFonts w:ascii="Times New Roman" w:eastAsiaTheme="minorEastAsia" w:hAnsi="Times New Roman" w:cs="Times New Roman"/>
          <w:sz w:val="28"/>
          <w:szCs w:val="28"/>
          <w:lang w:bidi="en-US"/>
        </w:rPr>
        <w:t>Дата проведения: 03.08.-21.08.2020г.(дистанционно)</w:t>
      </w:r>
    </w:p>
    <w:p w:rsidR="00CC41AC" w:rsidRDefault="00CC41AC" w:rsidP="00CC41AC">
      <w:pPr>
        <w:shd w:val="clear" w:color="auto" w:fill="FFFFFF"/>
        <w:spacing w:after="0" w:line="240" w:lineRule="atLeast"/>
        <w:ind w:left="-142"/>
        <w:jc w:val="both"/>
        <w:rPr>
          <w:color w:val="000000"/>
          <w:sz w:val="28"/>
          <w:szCs w:val="28"/>
        </w:rPr>
      </w:pPr>
      <w:r>
        <w:rPr>
          <w:rFonts w:ascii="Times New Roman" w:eastAsia="Times New Roman" w:hAnsi="Times New Roman" w:cs="Times New Roman"/>
          <w:color w:val="000000"/>
          <w:sz w:val="28"/>
          <w:szCs w:val="28"/>
          <w:lang w:bidi="en-US"/>
        </w:rPr>
        <w:t>Объект исследования – подростки.(18 чел.)</w:t>
      </w:r>
    </w:p>
    <w:p w:rsidR="00CC41AC" w:rsidRDefault="00CC41AC" w:rsidP="00CC41AC">
      <w:pPr>
        <w:pStyle w:val="a3"/>
        <w:spacing w:before="0" w:beforeAutospacing="0" w:after="0" w:afterAutospacing="0" w:line="240" w:lineRule="atLeast"/>
        <w:ind w:left="-142"/>
        <w:jc w:val="both"/>
        <w:rPr>
          <w:color w:val="000000"/>
          <w:sz w:val="28"/>
          <w:szCs w:val="28"/>
        </w:rPr>
      </w:pPr>
    </w:p>
    <w:p w:rsidR="00CC41AC" w:rsidRPr="00C83245" w:rsidRDefault="00CC41AC" w:rsidP="00CC41AC">
      <w:pPr>
        <w:pStyle w:val="a3"/>
        <w:spacing w:before="0" w:beforeAutospacing="0" w:after="0" w:afterAutospacing="0" w:line="240" w:lineRule="atLeast"/>
        <w:ind w:left="-142"/>
        <w:jc w:val="both"/>
        <w:rPr>
          <w:color w:val="000000"/>
          <w:sz w:val="28"/>
          <w:szCs w:val="28"/>
        </w:rPr>
      </w:pPr>
      <w:r w:rsidRPr="00C83245">
        <w:rPr>
          <w:color w:val="000000"/>
          <w:sz w:val="28"/>
          <w:szCs w:val="28"/>
        </w:rPr>
        <w:t>В условиях кризиса современного общества и изменения морально-нравственных и ценностных установок возросло число подростков, склонных к асоциальному поведению, а вместе с ними и количество правонарушений, совершаемых несовершеннолетними.</w:t>
      </w:r>
    </w:p>
    <w:p w:rsidR="00CC41AC" w:rsidRPr="00C83245" w:rsidRDefault="00CC41AC" w:rsidP="00CC41AC">
      <w:pPr>
        <w:pStyle w:val="a3"/>
        <w:spacing w:before="0" w:beforeAutospacing="0" w:after="0" w:afterAutospacing="0" w:line="240" w:lineRule="atLeast"/>
        <w:ind w:left="-142"/>
        <w:jc w:val="both"/>
        <w:rPr>
          <w:color w:val="000000"/>
          <w:sz w:val="28"/>
          <w:szCs w:val="28"/>
        </w:rPr>
      </w:pPr>
      <w:r w:rsidRPr="00C83245">
        <w:rPr>
          <w:color w:val="000000"/>
          <w:sz w:val="28"/>
          <w:szCs w:val="28"/>
        </w:rPr>
        <w:t>Современное подрастающее поколение представляет собой особую социальную группу, которая в условиях происходящих общественных трансформаций чаще всего оказывается наиболее уязвимой, вследствие чего вместо ожидаемых позитивных изменений, наблюдается резкий всплеск делинквентного (противоправного) поведения в обществе, и особенно в детской и молодежной среде.</w:t>
      </w:r>
    </w:p>
    <w:p w:rsidR="00CC41AC" w:rsidRPr="00C83245" w:rsidRDefault="00CC41AC" w:rsidP="00CC41AC">
      <w:pPr>
        <w:pStyle w:val="a3"/>
        <w:spacing w:before="0" w:beforeAutospacing="0" w:after="0" w:afterAutospacing="0" w:line="240" w:lineRule="atLeast"/>
        <w:jc w:val="both"/>
        <w:rPr>
          <w:color w:val="000000"/>
          <w:sz w:val="28"/>
          <w:szCs w:val="28"/>
        </w:rPr>
      </w:pPr>
      <w:r w:rsidRPr="00C83245">
        <w:rPr>
          <w:color w:val="000000"/>
          <w:sz w:val="28"/>
          <w:szCs w:val="28"/>
        </w:rPr>
        <w:t>Для работы с такими детьми мной была использована программа, направленная на преодоление девиантного поведения у подростков.</w:t>
      </w:r>
    </w:p>
    <w:p w:rsidR="00130C98" w:rsidRDefault="00CC41AC" w:rsidP="00130C98">
      <w:pPr>
        <w:shd w:val="clear" w:color="auto" w:fill="FFFFFF"/>
        <w:spacing w:after="0" w:line="240" w:lineRule="atLeast"/>
        <w:jc w:val="both"/>
        <w:rPr>
          <w:rFonts w:ascii="Times New Roman" w:eastAsia="Times New Roman" w:hAnsi="Times New Roman" w:cs="Times New Roman"/>
          <w:b/>
          <w:color w:val="000000"/>
          <w:sz w:val="28"/>
          <w:szCs w:val="28"/>
          <w:lang w:bidi="en-US"/>
        </w:rPr>
      </w:pPr>
      <w:r w:rsidRPr="00C83245">
        <w:rPr>
          <w:rFonts w:ascii="Times New Roman" w:eastAsiaTheme="minorEastAsia" w:hAnsi="Times New Roman" w:cs="Times New Roman"/>
          <w:b/>
          <w:sz w:val="28"/>
          <w:szCs w:val="28"/>
          <w:lang w:bidi="en-US"/>
        </w:rPr>
        <w:t>Программа «</w:t>
      </w:r>
      <w:r>
        <w:rPr>
          <w:rFonts w:ascii="Times New Roman" w:eastAsiaTheme="minorEastAsia" w:hAnsi="Times New Roman" w:cs="Times New Roman"/>
          <w:b/>
          <w:sz w:val="28"/>
          <w:szCs w:val="28"/>
          <w:lang w:bidi="en-US"/>
        </w:rPr>
        <w:t xml:space="preserve">Радуга </w:t>
      </w:r>
      <w:r w:rsidRPr="00C83245">
        <w:rPr>
          <w:rFonts w:ascii="Times New Roman" w:eastAsiaTheme="minorEastAsia" w:hAnsi="Times New Roman" w:cs="Times New Roman"/>
          <w:b/>
          <w:sz w:val="28"/>
          <w:szCs w:val="28"/>
          <w:lang w:bidi="en-US"/>
        </w:rPr>
        <w:t>»</w:t>
      </w:r>
      <w:r w:rsidRPr="00C83245">
        <w:rPr>
          <w:rFonts w:ascii="Times New Roman" w:eastAsia="Times New Roman" w:hAnsi="Times New Roman" w:cs="Times New Roman"/>
          <w:b/>
          <w:color w:val="000000"/>
          <w:sz w:val="28"/>
          <w:szCs w:val="28"/>
          <w:lang w:bidi="en-US"/>
        </w:rPr>
        <w:t xml:space="preserve"> </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Целевая группа</w:t>
      </w:r>
      <w:r>
        <w:rPr>
          <w:rFonts w:ascii="Times New Roman" w:eastAsia="Times New Roman" w:hAnsi="Times New Roman" w:cs="Times New Roman"/>
          <w:color w:val="000000"/>
          <w:sz w:val="28"/>
          <w:szCs w:val="28"/>
          <w:lang w:eastAsia="ru-RU"/>
        </w:rPr>
        <w:t>: подростки в возрасте от 12–17 лет.</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Организация занятий</w:t>
      </w:r>
      <w:r>
        <w:rPr>
          <w:rFonts w:ascii="Times New Roman" w:eastAsia="Times New Roman" w:hAnsi="Times New Roman" w:cs="Times New Roman"/>
          <w:color w:val="000000"/>
          <w:sz w:val="28"/>
          <w:szCs w:val="28"/>
          <w:lang w:eastAsia="ru-RU"/>
        </w:rPr>
        <w:t xml:space="preserve">: программой предусмотрено 9 занятий по 45мин. </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Количество участников</w:t>
      </w:r>
      <w:r>
        <w:rPr>
          <w:rFonts w:ascii="Times New Roman" w:eastAsia="Times New Roman" w:hAnsi="Times New Roman" w:cs="Times New Roman"/>
          <w:color w:val="000000"/>
          <w:sz w:val="28"/>
          <w:szCs w:val="28"/>
          <w:lang w:eastAsia="ru-RU"/>
        </w:rPr>
        <w:t>: 18  -  подростков.</w:t>
      </w:r>
    </w:p>
    <w:p w:rsidR="00130C98" w:rsidRDefault="00130C98" w:rsidP="00130C98">
      <w:pPr>
        <w:shd w:val="clear" w:color="auto" w:fill="FFFFFF"/>
        <w:spacing w:after="0" w:line="240" w:lineRule="atLeast"/>
        <w:jc w:val="both"/>
        <w:rPr>
          <w:rFonts w:ascii="Times New Roman" w:eastAsia="Times New Roman" w:hAnsi="Times New Roman" w:cs="Times New Roman"/>
          <w:b/>
          <w:bCs/>
          <w:color w:val="000000"/>
          <w:sz w:val="28"/>
          <w:szCs w:val="28"/>
          <w:lang w:eastAsia="ru-RU"/>
        </w:rPr>
      </w:pP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Этапы проведения </w:t>
      </w:r>
      <w:proofErr w:type="gramStart"/>
      <w:r>
        <w:rPr>
          <w:rFonts w:ascii="Times New Roman" w:eastAsia="Times New Roman" w:hAnsi="Times New Roman" w:cs="Times New Roman"/>
          <w:b/>
          <w:bCs/>
          <w:color w:val="000000"/>
          <w:sz w:val="28"/>
          <w:szCs w:val="28"/>
          <w:lang w:eastAsia="ru-RU"/>
        </w:rPr>
        <w:t>коррекционной</w:t>
      </w:r>
      <w:proofErr w:type="gramEnd"/>
      <w:r>
        <w:rPr>
          <w:rFonts w:ascii="Times New Roman" w:eastAsia="Times New Roman" w:hAnsi="Times New Roman" w:cs="Times New Roman"/>
          <w:b/>
          <w:bCs/>
          <w:color w:val="000000"/>
          <w:sz w:val="28"/>
          <w:szCs w:val="28"/>
          <w:lang w:eastAsia="ru-RU"/>
        </w:rPr>
        <w:t xml:space="preserve"> программы:</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1 этап</w:t>
      </w:r>
      <w:r>
        <w:rPr>
          <w:rFonts w:ascii="Times New Roman" w:eastAsia="Times New Roman" w:hAnsi="Times New Roman" w:cs="Times New Roman"/>
          <w:color w:val="000000"/>
          <w:sz w:val="28"/>
          <w:szCs w:val="28"/>
          <w:lang w:eastAsia="ru-RU"/>
        </w:rPr>
        <w:t> – цель: создать условия для формирования стремления к самопознанию, погружения в свой внутренний мир и ориентация в нем, сплочение группы. 1,2 занятие</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2 этап</w:t>
      </w:r>
      <w:r>
        <w:rPr>
          <w:rFonts w:ascii="Times New Roman" w:eastAsia="Times New Roman" w:hAnsi="Times New Roman" w:cs="Times New Roman"/>
          <w:color w:val="000000"/>
          <w:sz w:val="28"/>
          <w:szCs w:val="28"/>
          <w:lang w:eastAsia="ru-RU"/>
        </w:rPr>
        <w:t> – цель: информировать о фактических данных по ПАВ, способствовать изменению отношения учащихся к психоактивным веществам, осознание моделей поведения в различных ситуациях, формирование представлений о сущности конфликтов и способах разрешения конфликтных ситуаций, отстаивание позиции, конструктивное решение конфликтов, показать пути выработки адаптивной стратегии поведения в стрессовых ситуациях. 3,4, 5,6,7 занятие</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3 этап</w:t>
      </w:r>
      <w:r>
        <w:rPr>
          <w:rFonts w:ascii="Times New Roman" w:eastAsia="Times New Roman" w:hAnsi="Times New Roman" w:cs="Times New Roman"/>
          <w:color w:val="000000"/>
          <w:sz w:val="28"/>
          <w:szCs w:val="28"/>
          <w:lang w:eastAsia="ru-RU"/>
        </w:rPr>
        <w:t> – цель: формирование навыков принятия решений и взаимодействия в группе, отработка эмоциональных состояний, завершение курса 8,9 занятие.</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Цели программы:</w:t>
      </w:r>
    </w:p>
    <w:p w:rsidR="00130C98" w:rsidRDefault="00130C98" w:rsidP="00130C98">
      <w:pPr>
        <w:numPr>
          <w:ilvl w:val="0"/>
          <w:numId w:val="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Диагностическая</w:t>
      </w:r>
      <w:r>
        <w:rPr>
          <w:rFonts w:ascii="Times New Roman" w:eastAsia="Times New Roman" w:hAnsi="Times New Roman" w:cs="Times New Roman"/>
          <w:color w:val="000000"/>
          <w:sz w:val="28"/>
          <w:szCs w:val="28"/>
          <w:lang w:eastAsia="ru-RU"/>
        </w:rPr>
        <w:t>:</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диагностика уровня самооценки, особенностей эмоционально – волевой сферы и </w:t>
      </w:r>
      <w:proofErr w:type="spellStart"/>
      <w:r>
        <w:rPr>
          <w:rFonts w:ascii="Times New Roman" w:eastAsia="Times New Roman" w:hAnsi="Times New Roman" w:cs="Times New Roman"/>
          <w:color w:val="000000"/>
          <w:sz w:val="28"/>
          <w:szCs w:val="28"/>
          <w:lang w:eastAsia="ru-RU"/>
        </w:rPr>
        <w:t>поведенчиских</w:t>
      </w:r>
      <w:proofErr w:type="spellEnd"/>
      <w:r>
        <w:rPr>
          <w:rFonts w:ascii="Times New Roman" w:eastAsia="Times New Roman" w:hAnsi="Times New Roman" w:cs="Times New Roman"/>
          <w:color w:val="000000"/>
          <w:sz w:val="28"/>
          <w:szCs w:val="28"/>
          <w:lang w:eastAsia="ru-RU"/>
        </w:rPr>
        <w:t xml:space="preserve"> реакций.</w:t>
      </w:r>
    </w:p>
    <w:p w:rsidR="00130C98" w:rsidRDefault="00130C98" w:rsidP="00130C98">
      <w:pPr>
        <w:numPr>
          <w:ilvl w:val="0"/>
          <w:numId w:val="4"/>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Ко</w:t>
      </w:r>
      <w:bookmarkStart w:id="0" w:name="_GoBack"/>
      <w:bookmarkEnd w:id="0"/>
      <w:r>
        <w:rPr>
          <w:rFonts w:ascii="Times New Roman" w:eastAsia="Times New Roman" w:hAnsi="Times New Roman" w:cs="Times New Roman"/>
          <w:color w:val="000000"/>
          <w:sz w:val="28"/>
          <w:szCs w:val="28"/>
          <w:u w:val="single"/>
          <w:lang w:eastAsia="ru-RU"/>
        </w:rPr>
        <w:t>ррекционная</w:t>
      </w:r>
      <w:r>
        <w:rPr>
          <w:rFonts w:ascii="Times New Roman" w:eastAsia="Times New Roman" w:hAnsi="Times New Roman" w:cs="Times New Roman"/>
          <w:color w:val="000000"/>
          <w:sz w:val="28"/>
          <w:szCs w:val="28"/>
          <w:lang w:eastAsia="ru-RU"/>
        </w:rPr>
        <w:t>:</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коррекция девиантного поведения и эмоционально – волевой сферы.</w:t>
      </w:r>
    </w:p>
    <w:p w:rsidR="00130C98" w:rsidRDefault="00130C98" w:rsidP="00130C98">
      <w:pPr>
        <w:numPr>
          <w:ilvl w:val="0"/>
          <w:numId w:val="5"/>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Развивающая</w:t>
      </w:r>
      <w:r>
        <w:rPr>
          <w:rFonts w:ascii="Times New Roman" w:eastAsia="Times New Roman" w:hAnsi="Times New Roman" w:cs="Times New Roman"/>
          <w:color w:val="000000"/>
          <w:sz w:val="28"/>
          <w:szCs w:val="28"/>
          <w:lang w:eastAsia="ru-RU"/>
        </w:rPr>
        <w:t>:</w:t>
      </w:r>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коммуникативных навыков, волевых качеств личности.</w:t>
      </w:r>
    </w:p>
    <w:p w:rsidR="00130C98" w:rsidRDefault="00130C98" w:rsidP="00130C98">
      <w:pPr>
        <w:numPr>
          <w:ilvl w:val="0"/>
          <w:numId w:val="6"/>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Профилактическая</w:t>
      </w:r>
      <w:proofErr w:type="gramStart"/>
      <w:r>
        <w:rPr>
          <w:rFonts w:ascii="Times New Roman" w:eastAsia="Times New Roman" w:hAnsi="Times New Roman" w:cs="Times New Roman"/>
          <w:color w:val="000000"/>
          <w:sz w:val="28"/>
          <w:szCs w:val="28"/>
          <w:lang w:eastAsia="ru-RU"/>
        </w:rPr>
        <w:t> :</w:t>
      </w:r>
      <w:proofErr w:type="gramEnd"/>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профилактика аддитивного и делинквентного поведения</w:t>
      </w:r>
      <w:proofErr w:type="gramStart"/>
      <w:r>
        <w:rPr>
          <w:rFonts w:ascii="Times New Roman" w:eastAsia="Times New Roman" w:hAnsi="Times New Roman" w:cs="Times New Roman"/>
          <w:color w:val="000000"/>
          <w:sz w:val="28"/>
          <w:szCs w:val="28"/>
          <w:lang w:eastAsia="ru-RU"/>
        </w:rPr>
        <w:t xml:space="preserve"> .</w:t>
      </w:r>
      <w:proofErr w:type="gramEnd"/>
    </w:p>
    <w:p w:rsidR="00130C98" w:rsidRDefault="00130C98" w:rsidP="00130C9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 программы:</w:t>
      </w:r>
    </w:p>
    <w:p w:rsidR="00130C98" w:rsidRDefault="00130C98" w:rsidP="00130C98">
      <w:pPr>
        <w:numPr>
          <w:ilvl w:val="0"/>
          <w:numId w:val="7"/>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навыков самопознания.</w:t>
      </w:r>
    </w:p>
    <w:p w:rsidR="00130C98" w:rsidRDefault="00130C98" w:rsidP="00130C98">
      <w:pPr>
        <w:numPr>
          <w:ilvl w:val="0"/>
          <w:numId w:val="7"/>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контролировать свои эмоции, развивать толерантность к окружающим.</w:t>
      </w:r>
    </w:p>
    <w:p w:rsidR="00130C98" w:rsidRDefault="00130C98" w:rsidP="00130C98">
      <w:pPr>
        <w:numPr>
          <w:ilvl w:val="0"/>
          <w:numId w:val="7"/>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навыков эффективного общения у подростков.</w:t>
      </w:r>
    </w:p>
    <w:p w:rsidR="00130C98" w:rsidRDefault="00130C98" w:rsidP="00130C98">
      <w:pPr>
        <w:numPr>
          <w:ilvl w:val="0"/>
          <w:numId w:val="7"/>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критического отношения к психо - активным веществам: алкоголю, наркотикам, табакокурению.</w:t>
      </w:r>
    </w:p>
    <w:p w:rsidR="00CC41AC" w:rsidRPr="00C83245" w:rsidRDefault="00130C98" w:rsidP="00130C98">
      <w:pPr>
        <w:shd w:val="clear" w:color="auto" w:fill="FFFFFF"/>
        <w:spacing w:after="0" w:line="240" w:lineRule="atLeast"/>
        <w:jc w:val="both"/>
        <w:rPr>
          <w:rFonts w:ascii="Times New Roman" w:eastAsia="Times New Roman" w:hAnsi="Times New Roman" w:cs="Times New Roman"/>
          <w:b/>
          <w:color w:val="000000"/>
          <w:sz w:val="28"/>
          <w:szCs w:val="28"/>
          <w:lang w:bidi="en-US"/>
        </w:rPr>
      </w:pPr>
      <w:r>
        <w:rPr>
          <w:rFonts w:ascii="Times New Roman" w:eastAsia="Times New Roman" w:hAnsi="Times New Roman" w:cs="Times New Roman"/>
          <w:color w:val="000000"/>
          <w:sz w:val="28"/>
          <w:szCs w:val="28"/>
          <w:lang w:eastAsia="ru-RU"/>
        </w:rPr>
        <w:t>Повышение психологической защищенности подростков, поддержка и укрепление психологического здоровья подрастающего поколения</w:t>
      </w:r>
    </w:p>
    <w:p w:rsidR="00CC41AC" w:rsidRPr="00C83245" w:rsidRDefault="00CC41AC" w:rsidP="00CC41AC">
      <w:pPr>
        <w:spacing w:after="0" w:line="240" w:lineRule="atLeast"/>
        <w:jc w:val="both"/>
        <w:rPr>
          <w:rFonts w:ascii="Times New Roman" w:eastAsiaTheme="minorEastAsia" w:hAnsi="Times New Roman" w:cs="Times New Roman"/>
          <w:b/>
          <w:sz w:val="28"/>
          <w:szCs w:val="28"/>
          <w:lang w:bidi="en-US"/>
        </w:rPr>
      </w:pPr>
      <w:r w:rsidRPr="00C83245">
        <w:rPr>
          <w:rFonts w:ascii="Times New Roman" w:eastAsiaTheme="minorEastAsia" w:hAnsi="Times New Roman" w:cs="Times New Roman"/>
          <w:b/>
          <w:sz w:val="28"/>
          <w:szCs w:val="28"/>
          <w:lang w:bidi="en-US"/>
        </w:rPr>
        <w:t xml:space="preserve">  Методики:</w:t>
      </w:r>
    </w:p>
    <w:p w:rsidR="00CC41AC" w:rsidRPr="00C83245" w:rsidRDefault="00CC41AC" w:rsidP="00CC41AC">
      <w:pPr>
        <w:spacing w:after="0" w:line="240" w:lineRule="atLeast"/>
        <w:contextualSpacing/>
        <w:jc w:val="both"/>
        <w:rPr>
          <w:rFonts w:ascii="Times New Roman" w:eastAsiaTheme="minorEastAsia" w:hAnsi="Times New Roman" w:cs="Times New Roman"/>
          <w:sz w:val="28"/>
          <w:szCs w:val="28"/>
          <w:lang w:bidi="en-US"/>
        </w:rPr>
      </w:pPr>
      <w:r w:rsidRPr="00C83245">
        <w:rPr>
          <w:rFonts w:ascii="Times New Roman" w:eastAsiaTheme="minorEastAsia" w:hAnsi="Times New Roman" w:cs="Times New Roman"/>
          <w:sz w:val="28"/>
          <w:szCs w:val="28"/>
          <w:lang w:bidi="en-US"/>
        </w:rPr>
        <w:t xml:space="preserve">   1.Опросник  враждебности  Басса -  Дарки </w:t>
      </w:r>
    </w:p>
    <w:p w:rsidR="00CC41AC" w:rsidRPr="00C83245" w:rsidRDefault="00CC41AC" w:rsidP="00CC41AC">
      <w:pPr>
        <w:spacing w:after="0" w:line="240" w:lineRule="atLeast"/>
        <w:contextualSpacing/>
        <w:jc w:val="both"/>
        <w:rPr>
          <w:rFonts w:ascii="Times New Roman" w:eastAsiaTheme="minorEastAsia" w:hAnsi="Times New Roman" w:cs="Times New Roman"/>
          <w:sz w:val="28"/>
          <w:szCs w:val="28"/>
          <w:lang w:bidi="en-US"/>
        </w:rPr>
      </w:pPr>
      <w:r w:rsidRPr="00C83245">
        <w:rPr>
          <w:rFonts w:ascii="Times New Roman" w:eastAsiaTheme="minorEastAsia" w:hAnsi="Times New Roman" w:cs="Times New Roman"/>
          <w:sz w:val="28"/>
          <w:szCs w:val="28"/>
          <w:lang w:bidi="en-US"/>
        </w:rPr>
        <w:t xml:space="preserve">   2.Тест: склонность к риску (К. Левитин).</w:t>
      </w:r>
    </w:p>
    <w:p w:rsidR="00CC41AC" w:rsidRPr="00C83245" w:rsidRDefault="00CC41AC" w:rsidP="00CC41AC">
      <w:pPr>
        <w:spacing w:after="0" w:line="240" w:lineRule="atLeast"/>
        <w:contextualSpacing/>
        <w:jc w:val="both"/>
        <w:rPr>
          <w:rFonts w:ascii="Times New Roman" w:eastAsiaTheme="minorEastAsia" w:hAnsi="Times New Roman" w:cs="Times New Roman"/>
          <w:sz w:val="28"/>
          <w:szCs w:val="28"/>
          <w:lang w:bidi="en-US"/>
        </w:rPr>
      </w:pPr>
      <w:r w:rsidRPr="00C83245">
        <w:rPr>
          <w:rFonts w:ascii="Times New Roman" w:eastAsiaTheme="minorEastAsia" w:hAnsi="Times New Roman" w:cs="Times New Roman"/>
          <w:sz w:val="28"/>
          <w:szCs w:val="28"/>
          <w:lang w:bidi="en-US"/>
        </w:rPr>
        <w:t xml:space="preserve">   3.Школьная тревожность. Филлипса</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color w:val="000000"/>
          <w:sz w:val="28"/>
          <w:szCs w:val="28"/>
          <w:lang w:bidi="en-US"/>
        </w:rPr>
      </w:pPr>
      <w:r w:rsidRPr="00C83245">
        <w:rPr>
          <w:rFonts w:ascii="Times New Roman" w:eastAsia="Times New Roman" w:hAnsi="Times New Roman" w:cs="Times New Roman"/>
          <w:sz w:val="28"/>
          <w:szCs w:val="28"/>
          <w:lang w:bidi="en-US"/>
        </w:rPr>
        <w:t xml:space="preserve">   4.Определение  типа личности  Леонгарда.</w:t>
      </w:r>
      <w:r w:rsidRPr="00C83245">
        <w:rPr>
          <w:rFonts w:ascii="Times New Roman" w:eastAsia="Times New Roman" w:hAnsi="Times New Roman" w:cs="Times New Roman"/>
          <w:color w:val="000000"/>
          <w:sz w:val="28"/>
          <w:szCs w:val="28"/>
          <w:lang w:bidi="en-US"/>
        </w:rPr>
        <w:t xml:space="preserve"> </w:t>
      </w:r>
    </w:p>
    <w:p w:rsidR="00CC41AC" w:rsidRPr="00C83245" w:rsidRDefault="00CC41AC" w:rsidP="00CC41AC">
      <w:pPr>
        <w:pStyle w:val="a3"/>
        <w:spacing w:before="0" w:beforeAutospacing="0" w:after="0" w:afterAutospacing="0" w:line="240" w:lineRule="atLeast"/>
        <w:jc w:val="both"/>
        <w:rPr>
          <w:color w:val="000000"/>
          <w:sz w:val="28"/>
          <w:szCs w:val="28"/>
        </w:rPr>
      </w:pPr>
    </w:p>
    <w:p w:rsidR="00CC41AC" w:rsidRPr="00C83245" w:rsidRDefault="00CC41AC" w:rsidP="00CC41AC">
      <w:pPr>
        <w:pStyle w:val="a3"/>
        <w:spacing w:before="0" w:beforeAutospacing="0" w:after="0" w:afterAutospacing="0" w:line="240" w:lineRule="atLeast"/>
        <w:jc w:val="both"/>
        <w:rPr>
          <w:color w:val="000000"/>
          <w:sz w:val="28"/>
          <w:szCs w:val="28"/>
        </w:rPr>
      </w:pPr>
      <w:r w:rsidRPr="00C83245">
        <w:rPr>
          <w:color w:val="000000"/>
          <w:sz w:val="28"/>
          <w:szCs w:val="28"/>
        </w:rPr>
        <w:t>Девиантное поведение — поведение, не соответствующее правилам и нормам, установленным в официальном порядке или сложившимся традиционно в обществе. Девиантное поведение проявляется в форме алкоголизма, беспризорности, пьянства, наркомании, преступности несовершеннолетних, т.е. девиантным называют поведение, которое не соответствует общепринятым нормами ролям.</w:t>
      </w:r>
    </w:p>
    <w:p w:rsidR="00CC41AC" w:rsidRPr="00C83245" w:rsidRDefault="00CC41AC" w:rsidP="00CC41AC">
      <w:pPr>
        <w:pStyle w:val="a3"/>
        <w:spacing w:before="0" w:beforeAutospacing="0" w:after="0" w:afterAutospacing="0" w:line="240" w:lineRule="atLeast"/>
        <w:jc w:val="both"/>
        <w:rPr>
          <w:color w:val="000000"/>
          <w:sz w:val="28"/>
          <w:szCs w:val="28"/>
        </w:rPr>
      </w:pPr>
      <w:r w:rsidRPr="00C83245">
        <w:rPr>
          <w:color w:val="000000"/>
          <w:sz w:val="28"/>
          <w:szCs w:val="28"/>
        </w:rPr>
        <w:t>Огромную роль играет семейное воспитание в становлении личности ребенка. Ведь в семье формируются не только социально значимые качества ребенка, но и оценочные критерии – что «хорошо» и что «плохо»</w:t>
      </w:r>
      <w:proofErr w:type="gramStart"/>
      <w:r w:rsidRPr="00C83245">
        <w:rPr>
          <w:color w:val="000000"/>
          <w:sz w:val="28"/>
          <w:szCs w:val="28"/>
        </w:rPr>
        <w:t xml:space="preserve"> ,</w:t>
      </w:r>
      <w:proofErr w:type="gramEnd"/>
      <w:r w:rsidRPr="00C83245">
        <w:rPr>
          <w:color w:val="000000"/>
          <w:sz w:val="28"/>
          <w:szCs w:val="28"/>
        </w:rPr>
        <w:t xml:space="preserve"> закладываются представления о нормах и правилах. Не смотря на то, что ребенок проводит значительную часть жизни в различных социальных институтах – школе, влияние семьи всегда сильнее влияния общества в целом. Множество исследований раскрывает взаимосвязи между типом неправильного семейного воспитания и особенностями отклонений от нормального развития.</w:t>
      </w:r>
    </w:p>
    <w:p w:rsidR="00CC41AC" w:rsidRPr="00C83245" w:rsidRDefault="00CC41AC" w:rsidP="00CC41AC">
      <w:pPr>
        <w:pStyle w:val="a3"/>
        <w:spacing w:before="0" w:beforeAutospacing="0" w:after="0" w:afterAutospacing="0" w:line="240" w:lineRule="atLeast"/>
        <w:jc w:val="both"/>
        <w:rPr>
          <w:color w:val="353535"/>
          <w:sz w:val="28"/>
          <w:szCs w:val="28"/>
          <w:shd w:val="clear" w:color="auto" w:fill="FFFFFF"/>
        </w:rPr>
      </w:pPr>
      <w:r w:rsidRPr="00C83245">
        <w:rPr>
          <w:color w:val="000000"/>
          <w:sz w:val="28"/>
          <w:szCs w:val="28"/>
        </w:rPr>
        <w:t>Первый этап работы заключался в проведении тестирования, в ходе которого были выявлены подростки, склонные к девиантному поведению, прежде всего к агрессии.</w:t>
      </w:r>
      <w:r w:rsidRPr="00C83245">
        <w:rPr>
          <w:color w:val="353535"/>
          <w:sz w:val="28"/>
          <w:szCs w:val="28"/>
          <w:shd w:val="clear" w:color="auto" w:fill="FFFFFF"/>
        </w:rPr>
        <w:t xml:space="preserve"> </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 xml:space="preserve">На основании результатов диагностики по методике «Опросник Басса-Дарки», выявлены несколько преобладающие показатели: физическая агрессия, вербальная агрессия. </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 xml:space="preserve">Результаты применяемой данной методики, позволяют сделать некоторые выводы о выборе способа поведения характерного для данной группы в нестандартных жизненных ситуациях. </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 xml:space="preserve">Индекс агрессии: </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lastRenderedPageBreak/>
        <w:t>Начало: высокий -1; средний-7; низкий -2.</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Конец: высокий -1; средний-7; низкий-2</w:t>
      </w:r>
      <w:r w:rsidRPr="00C83245">
        <w:rPr>
          <w:noProof/>
          <w:sz w:val="28"/>
          <w:szCs w:val="28"/>
          <w:shd w:val="clear" w:color="auto" w:fill="FFFFFF"/>
        </w:rPr>
        <w:drawing>
          <wp:inline distT="0" distB="0" distL="0" distR="0" wp14:anchorId="198F4CF1" wp14:editId="29877CB0">
            <wp:extent cx="5486400" cy="17526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 xml:space="preserve">Индекс враждебности: </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Начало: высокий-1; средний - 8; низкий -1</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Конец: высокий-0; средний -9; низкий -1</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noProof/>
          <w:sz w:val="28"/>
          <w:szCs w:val="28"/>
          <w:shd w:val="clear" w:color="auto" w:fill="FFFFFF"/>
        </w:rPr>
        <w:drawing>
          <wp:inline distT="0" distB="0" distL="0" distR="0" wp14:anchorId="4DC73C2F" wp14:editId="6F5CC584">
            <wp:extent cx="5486400" cy="15906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41AC" w:rsidRPr="00C83245" w:rsidRDefault="00CC41AC" w:rsidP="00CC41AC">
      <w:pPr>
        <w:pStyle w:val="a3"/>
        <w:spacing w:before="0" w:beforeAutospacing="0" w:after="0" w:afterAutospacing="0" w:line="240" w:lineRule="atLeast"/>
        <w:jc w:val="both"/>
        <w:rPr>
          <w:sz w:val="28"/>
          <w:szCs w:val="28"/>
        </w:rPr>
      </w:pPr>
      <w:r w:rsidRPr="00C83245">
        <w:rPr>
          <w:sz w:val="28"/>
          <w:szCs w:val="28"/>
          <w:shd w:val="clear" w:color="auto" w:fill="FFFFFF"/>
        </w:rPr>
        <w:t xml:space="preserve">Рекомендации и выводы: Методика Басса-Дарки дала возможность определить типичные для испытуемых формы агрессивного поведения. </w:t>
      </w:r>
    </w:p>
    <w:p w:rsidR="00CC41AC" w:rsidRPr="00C83245" w:rsidRDefault="00CC41AC" w:rsidP="00CC41AC">
      <w:pPr>
        <w:pStyle w:val="a3"/>
        <w:spacing w:before="0" w:beforeAutospacing="0" w:after="0" w:afterAutospacing="0" w:line="240" w:lineRule="atLeast"/>
        <w:jc w:val="both"/>
        <w:rPr>
          <w:sz w:val="28"/>
          <w:szCs w:val="28"/>
        </w:rPr>
      </w:pPr>
      <w:r w:rsidRPr="00C83245">
        <w:rPr>
          <w:sz w:val="28"/>
          <w:szCs w:val="28"/>
        </w:rPr>
        <w:t xml:space="preserve">В отношениях с одногодками у людей подросткового периода частенько возникают такие ситуации, которые заставляют этих людей испытывать чувство вины или же зависть. На этот возраст приходится целый ряд кризисов, переломных моментов. Каждый из кризисов заставляет подростка задуматься о себе, и о том, что из себя представляет. В этом вот возрасте перед человеком открывается все более широкий </w:t>
      </w:r>
      <w:proofErr w:type="gramStart"/>
      <w:r w:rsidRPr="00C83245">
        <w:rPr>
          <w:sz w:val="28"/>
          <w:szCs w:val="28"/>
        </w:rPr>
        <w:t>мир</w:t>
      </w:r>
      <w:proofErr w:type="gramEnd"/>
      <w:r w:rsidRPr="00C83245">
        <w:rPr>
          <w:sz w:val="28"/>
          <w:szCs w:val="28"/>
        </w:rPr>
        <w:t xml:space="preserve"> и он из семьи переходит в школу, начинает посещать клубы, спортивные секции, группы занятий по своим интересам. Присоединение, уход из какой-то группы потенциально несет в себе элемент риска, но и составляет существенную часть развития. Подростки всего чаще тяготеют к группам своего же возраста, тогда как в детстве основным окружением является их семья. Опыт подростка - это в большей степени его собственный опыт, а не общий опыт семьи, который защищал бы его и помогал в принятии решений, преодолении трудностей его. Он сталкивается с обстоятельствами, тогда когда должен сам принимать решения. Это вот может вызывать стресс, потому как решения часто настолько серьезны, что могут повлиять даже на всю остальную жизнь.</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 xml:space="preserve">Применяя данную методику, можно зримо убедиться в том, что у подростков агрессия имеет различные качественные и количественные характеристики. </w:t>
      </w:r>
    </w:p>
    <w:p w:rsidR="00CC41AC" w:rsidRPr="00C83245" w:rsidRDefault="00CC41AC" w:rsidP="00CC41AC">
      <w:pPr>
        <w:spacing w:after="0" w:line="240" w:lineRule="atLeast"/>
        <w:jc w:val="both"/>
        <w:rPr>
          <w:rFonts w:ascii="Times New Roman" w:eastAsia="Times New Roman" w:hAnsi="Times New Roman" w:cs="Times New Roman"/>
          <w:sz w:val="28"/>
          <w:szCs w:val="28"/>
          <w:bdr w:val="none" w:sz="0" w:space="0" w:color="auto" w:frame="1"/>
          <w:lang w:eastAsia="ru-RU" w:bidi="en-US"/>
        </w:rPr>
      </w:pPr>
      <w:r w:rsidRPr="00C83245">
        <w:rPr>
          <w:rFonts w:ascii="Times New Roman" w:eastAsiaTheme="minorEastAsia" w:hAnsi="Times New Roman" w:cs="Times New Roman"/>
          <w:b/>
          <w:sz w:val="28"/>
          <w:szCs w:val="28"/>
          <w:lang w:bidi="en-US"/>
        </w:rPr>
        <w:t>Тест: склонность к риску (К. Левитин).</w:t>
      </w:r>
      <w:r w:rsidRPr="00C83245">
        <w:rPr>
          <w:rFonts w:ascii="Times New Roman" w:eastAsia="Times New Roman" w:hAnsi="Times New Roman" w:cs="Times New Roman"/>
          <w:sz w:val="28"/>
          <w:szCs w:val="28"/>
          <w:bdr w:val="none" w:sz="0" w:space="0" w:color="auto" w:frame="1"/>
          <w:lang w:eastAsia="ru-RU" w:bidi="en-US"/>
        </w:rPr>
        <w:t xml:space="preserve"> </w:t>
      </w:r>
    </w:p>
    <w:p w:rsidR="00CC41AC" w:rsidRPr="00C83245" w:rsidRDefault="00CC41AC" w:rsidP="00CC41AC">
      <w:pPr>
        <w:spacing w:after="0" w:line="240" w:lineRule="atLeast"/>
        <w:jc w:val="both"/>
        <w:rPr>
          <w:rFonts w:ascii="Times New Roman" w:eastAsiaTheme="minorEastAsia" w:hAnsi="Times New Roman" w:cs="Times New Roman"/>
          <w:sz w:val="28"/>
          <w:szCs w:val="28"/>
          <w:lang w:bidi="en-US"/>
        </w:rPr>
      </w:pPr>
      <w:r w:rsidRPr="00C83245">
        <w:rPr>
          <w:rFonts w:ascii="Times New Roman" w:eastAsia="Times New Roman" w:hAnsi="Times New Roman" w:cs="Times New Roman"/>
          <w:sz w:val="28"/>
          <w:szCs w:val="28"/>
          <w:bdr w:val="none" w:sz="0" w:space="0" w:color="auto" w:frame="1"/>
          <w:lang w:eastAsia="ru-RU" w:bidi="en-US"/>
        </w:rPr>
        <w:lastRenderedPageBreak/>
        <w:t>Эта методика является модификацией широко распространенного вопросника для изучения принятых рискованных решений и строится по типу проективных тестов</w:t>
      </w:r>
    </w:p>
    <w:p w:rsidR="00CC41AC" w:rsidRDefault="00CC41AC" w:rsidP="00CC41AC">
      <w:pPr>
        <w:spacing w:after="0" w:line="240" w:lineRule="atLeast"/>
        <w:jc w:val="both"/>
        <w:rPr>
          <w:rFonts w:ascii="Times New Roman" w:eastAsiaTheme="minorEastAsia" w:hAnsi="Times New Roman" w:cs="Times New Roman"/>
          <w:sz w:val="28"/>
          <w:szCs w:val="28"/>
          <w:lang w:bidi="en-US"/>
        </w:rPr>
      </w:pPr>
      <w:r w:rsidRPr="00C83245">
        <w:rPr>
          <w:rFonts w:ascii="Times New Roman" w:eastAsiaTheme="minorEastAsia" w:hAnsi="Times New Roman" w:cs="Times New Roman"/>
          <w:sz w:val="28"/>
          <w:szCs w:val="28"/>
          <w:lang w:bidi="en-US"/>
        </w:rPr>
        <w:t xml:space="preserve">  Результат:  у всех несовершеннолетних: - осторожн</w:t>
      </w:r>
      <w:r>
        <w:rPr>
          <w:rFonts w:ascii="Times New Roman" w:eastAsiaTheme="minorEastAsia" w:hAnsi="Times New Roman" w:cs="Times New Roman"/>
          <w:sz w:val="28"/>
          <w:szCs w:val="28"/>
          <w:lang w:bidi="en-US"/>
        </w:rPr>
        <w:t>ое отношение к риску.</w:t>
      </w:r>
    </w:p>
    <w:p w:rsidR="00CC41AC" w:rsidRPr="00C83245" w:rsidRDefault="00CC41AC" w:rsidP="00CC41AC">
      <w:pPr>
        <w:pStyle w:val="a3"/>
        <w:spacing w:before="0" w:beforeAutospacing="0" w:after="0" w:afterAutospacing="0" w:line="240" w:lineRule="atLeast"/>
        <w:jc w:val="both"/>
        <w:rPr>
          <w:b/>
          <w:sz w:val="28"/>
          <w:szCs w:val="28"/>
          <w:shd w:val="clear" w:color="auto" w:fill="FFFFFF"/>
        </w:rPr>
      </w:pPr>
    </w:p>
    <w:p w:rsidR="00CC41AC" w:rsidRPr="00C83245" w:rsidRDefault="00CC41AC" w:rsidP="00CC41AC">
      <w:pPr>
        <w:pStyle w:val="a3"/>
        <w:spacing w:before="0" w:beforeAutospacing="0" w:after="0" w:afterAutospacing="0" w:line="240" w:lineRule="atLeast"/>
        <w:jc w:val="both"/>
        <w:rPr>
          <w:b/>
          <w:sz w:val="28"/>
          <w:szCs w:val="28"/>
          <w:shd w:val="clear" w:color="auto" w:fill="FFFFFF"/>
        </w:rPr>
      </w:pPr>
      <w:r w:rsidRPr="00C83245">
        <w:rPr>
          <w:b/>
          <w:sz w:val="28"/>
          <w:szCs w:val="28"/>
          <w:shd w:val="clear" w:color="auto" w:fill="FFFFFF"/>
        </w:rPr>
        <w:t>Методика Школьная тревожность Филлипса.</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 xml:space="preserve">Во всех несовершеннолетних  соответствует  норме. </w:t>
      </w:r>
    </w:p>
    <w:p w:rsidR="00CC41AC" w:rsidRPr="00C83245" w:rsidRDefault="00CC41AC" w:rsidP="00CC41AC">
      <w:pPr>
        <w:pStyle w:val="a3"/>
        <w:spacing w:before="0" w:beforeAutospacing="0" w:after="0" w:afterAutospacing="0" w:line="240" w:lineRule="atLeast"/>
        <w:jc w:val="both"/>
        <w:rPr>
          <w:sz w:val="28"/>
          <w:szCs w:val="28"/>
          <w:shd w:val="clear" w:color="auto" w:fill="FFFFFF"/>
        </w:rPr>
      </w:pPr>
      <w:r w:rsidRPr="00C83245">
        <w:rPr>
          <w:sz w:val="28"/>
          <w:szCs w:val="28"/>
          <w:shd w:val="clear" w:color="auto" w:fill="FFFFFF"/>
        </w:rPr>
        <w:t>Рекомендации по результатам диагностического обследования:</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hAnsi="Times New Roman" w:cs="Times New Roman"/>
          <w:sz w:val="28"/>
          <w:szCs w:val="28"/>
          <w:shd w:val="clear" w:color="auto" w:fill="FFFFFF"/>
        </w:rPr>
        <w:t xml:space="preserve">Установить единые требования поведения на </w:t>
      </w:r>
      <w:proofErr w:type="gramStart"/>
      <w:r w:rsidRPr="00C83245">
        <w:rPr>
          <w:rFonts w:ascii="Times New Roman" w:hAnsi="Times New Roman" w:cs="Times New Roman"/>
          <w:sz w:val="28"/>
          <w:szCs w:val="28"/>
          <w:shd w:val="clear" w:color="auto" w:fill="FFFFFF"/>
        </w:rPr>
        <w:t>уроках</w:t>
      </w:r>
      <w:proofErr w:type="gramEnd"/>
      <w:r w:rsidRPr="00C83245">
        <w:rPr>
          <w:rFonts w:ascii="Times New Roman" w:hAnsi="Times New Roman" w:cs="Times New Roman"/>
          <w:sz w:val="28"/>
          <w:szCs w:val="28"/>
          <w:shd w:val="clear" w:color="auto" w:fill="FFFFFF"/>
        </w:rPr>
        <w:t>. Обратить внимание на формирование позитивных взаимоотношений в сфере ученик-учитель: избегать агрессивных форм общения с ребёнком (агрессия порождает агрессию); построение взаимоотношений не по типу вторжения, а на основе совета; поощрение и одобрение инициативы;</w:t>
      </w:r>
      <w:r w:rsidRPr="00C83245">
        <w:rPr>
          <w:rFonts w:ascii="Times New Roman" w:eastAsia="Times New Roman" w:hAnsi="Times New Roman" w:cs="Times New Roman"/>
          <w:sz w:val="28"/>
          <w:szCs w:val="28"/>
          <w:lang w:eastAsia="ru-RU"/>
        </w:rPr>
        <w:t xml:space="preserve"> </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b/>
          <w:sz w:val="28"/>
          <w:szCs w:val="28"/>
          <w:lang w:eastAsia="ru-RU"/>
        </w:rPr>
      </w:pPr>
      <w:r w:rsidRPr="00C83245">
        <w:rPr>
          <w:rFonts w:ascii="Times New Roman" w:eastAsia="Times New Roman" w:hAnsi="Times New Roman" w:cs="Times New Roman"/>
          <w:b/>
          <w:sz w:val="28"/>
          <w:szCs w:val="28"/>
          <w:lang w:eastAsia="ru-RU"/>
        </w:rPr>
        <w:t>Тест Леонгарда -</w:t>
      </w:r>
      <w:r w:rsidRPr="00C83245">
        <w:rPr>
          <w:rFonts w:ascii="Times New Roman" w:eastAsia="Times New Roman" w:hAnsi="Times New Roman" w:cs="Times New Roman"/>
          <w:sz w:val="28"/>
          <w:szCs w:val="28"/>
          <w:lang w:bidi="en-US"/>
        </w:rPr>
        <w:t xml:space="preserve"> определение  типа личности  </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 xml:space="preserve">Вывод: В ходе нашего теоретического исследования гипотеза частично подтвердилась: акцентуации характера действительно усложняют процесс социализации в юном возрасте, но чем человек </w:t>
      </w:r>
      <w:proofErr w:type="gramStart"/>
      <w:r w:rsidRPr="00C83245">
        <w:rPr>
          <w:rFonts w:ascii="Times New Roman" w:eastAsia="Times New Roman" w:hAnsi="Times New Roman" w:cs="Times New Roman"/>
          <w:sz w:val="28"/>
          <w:szCs w:val="28"/>
          <w:lang w:eastAsia="ru-RU"/>
        </w:rPr>
        <w:t>старше</w:t>
      </w:r>
      <w:proofErr w:type="gramEnd"/>
      <w:r w:rsidRPr="00C83245">
        <w:rPr>
          <w:rFonts w:ascii="Times New Roman" w:eastAsia="Times New Roman" w:hAnsi="Times New Roman" w:cs="Times New Roman"/>
          <w:sz w:val="28"/>
          <w:szCs w:val="28"/>
          <w:lang w:eastAsia="ru-RU"/>
        </w:rPr>
        <w:t xml:space="preserve"> тем они становятся наиболее «стертыми». Если правильно определить сильные и слабые стороны характера, то акцентуации не то, чтобы не будут мешать процессу социализации, а даже наоборот могут способствовать реализации личности в обществе.</w:t>
      </w:r>
    </w:p>
    <w:p w:rsidR="00CC41AC" w:rsidRPr="00C83245" w:rsidRDefault="00CC41AC" w:rsidP="00CC41AC">
      <w:pPr>
        <w:pStyle w:val="a3"/>
        <w:spacing w:before="0" w:beforeAutospacing="0" w:after="0" w:afterAutospacing="0" w:line="240" w:lineRule="atLeast"/>
        <w:jc w:val="both"/>
        <w:rPr>
          <w:sz w:val="28"/>
          <w:szCs w:val="28"/>
        </w:rPr>
      </w:pPr>
      <w:r w:rsidRPr="00C83245">
        <w:rPr>
          <w:sz w:val="28"/>
          <w:szCs w:val="28"/>
        </w:rPr>
        <w:t>После проведения  коррекционно – профилактической работы, результатов тестирования и выявления подростков, склонных к девиантному поведению, особенно такой его форме как агрессия.  Для дальнейшей работы с ними в качестве одного из главных методов профилактики был выбран комплекс психолого-педагогических мероприятий направленных на: раннюю диагностику девиантного поведения; выделение детей из группы риска и проведение профилактических мероприятий; регулярную психопрофилактику девиантного поведения в соответствие с возрастными особенностями учащихся.</w:t>
      </w:r>
    </w:p>
    <w:p w:rsidR="00CC41AC" w:rsidRPr="00C83245" w:rsidRDefault="00CC41AC" w:rsidP="00CC41AC">
      <w:pPr>
        <w:pStyle w:val="a3"/>
        <w:spacing w:before="0" w:beforeAutospacing="0" w:after="0" w:afterAutospacing="0" w:line="240" w:lineRule="atLeast"/>
        <w:jc w:val="both"/>
        <w:rPr>
          <w:sz w:val="28"/>
          <w:szCs w:val="28"/>
        </w:rPr>
      </w:pPr>
    </w:p>
    <w:p w:rsidR="00CC41AC" w:rsidRPr="00C83245" w:rsidRDefault="00CC41AC" w:rsidP="00CC41AC">
      <w:pPr>
        <w:pStyle w:val="a3"/>
        <w:spacing w:before="0" w:beforeAutospacing="0" w:after="0" w:afterAutospacing="0" w:line="240" w:lineRule="atLeast"/>
        <w:jc w:val="both"/>
        <w:rPr>
          <w:sz w:val="28"/>
          <w:szCs w:val="28"/>
        </w:rPr>
      </w:pPr>
      <w:r w:rsidRPr="00C83245">
        <w:rPr>
          <w:b/>
          <w:bCs/>
          <w:sz w:val="28"/>
          <w:szCs w:val="28"/>
        </w:rPr>
        <w:t>Рефлексия.</w:t>
      </w:r>
    </w:p>
    <w:p w:rsidR="00CC41AC" w:rsidRPr="00C83245" w:rsidRDefault="00CC41AC" w:rsidP="00CC41AC">
      <w:pPr>
        <w:pStyle w:val="a3"/>
        <w:spacing w:before="0" w:beforeAutospacing="0" w:after="0" w:afterAutospacing="0" w:line="240" w:lineRule="atLeast"/>
        <w:jc w:val="both"/>
        <w:rPr>
          <w:sz w:val="28"/>
          <w:szCs w:val="28"/>
        </w:rPr>
      </w:pPr>
      <w:r w:rsidRPr="00C83245">
        <w:rPr>
          <w:sz w:val="28"/>
          <w:szCs w:val="28"/>
        </w:rPr>
        <w:t>Так, в целом, около 60% участвующих в программе по профилактике девиантного  поведения говорили о явной пользе, которая принесла им эта программа: они стали более уверенными в себе, научились слушать других и себя, а для многих это был хороший опыт общения с психологом</w:t>
      </w:r>
      <w:r w:rsidRPr="00C83245">
        <w:rPr>
          <w:sz w:val="28"/>
          <w:szCs w:val="28"/>
          <w:shd w:val="clear" w:color="auto" w:fill="FFFFDD"/>
        </w:rPr>
        <w:t>. </w:t>
      </w:r>
      <w:r w:rsidRPr="00C83245">
        <w:rPr>
          <w:sz w:val="28"/>
          <w:szCs w:val="28"/>
        </w:rPr>
        <w:t xml:space="preserve"> Показательными были личные мнения учащихся, что к концу занятий подростки смогли стать гораздо гуманнее, появилось умение понимать и рефлексировать, давать правильную оценку своим поступкам, а также поступкам других детей, сопереживать и уважать окружающих. Очень важным этапом работы является рефлексия занятия, а также осознание того, что делают подростки</w:t>
      </w:r>
      <w:r>
        <w:rPr>
          <w:sz w:val="28"/>
          <w:szCs w:val="28"/>
        </w:rPr>
        <w:t>. О</w:t>
      </w:r>
      <w:r w:rsidRPr="00C83245">
        <w:rPr>
          <w:sz w:val="28"/>
          <w:szCs w:val="28"/>
        </w:rPr>
        <w:t xml:space="preserve">тношение постепенно может меняться от </w:t>
      </w:r>
      <w:proofErr w:type="gramStart"/>
      <w:r w:rsidRPr="00C83245">
        <w:rPr>
          <w:sz w:val="28"/>
          <w:szCs w:val="28"/>
        </w:rPr>
        <w:t>поверхностного</w:t>
      </w:r>
      <w:proofErr w:type="gramEnd"/>
      <w:r>
        <w:rPr>
          <w:sz w:val="28"/>
          <w:szCs w:val="28"/>
        </w:rPr>
        <w:t xml:space="preserve"> </w:t>
      </w:r>
      <w:r w:rsidRPr="00C83245">
        <w:rPr>
          <w:sz w:val="28"/>
          <w:szCs w:val="28"/>
        </w:rPr>
        <w:t xml:space="preserve"> к более глубокому пониманию и анализу своих действий. А это, в свою очередь, приводит к осознанности себя и своей деятельности и ее результатов, в общем.</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proofErr w:type="gramStart"/>
      <w:r w:rsidRPr="00C83245">
        <w:rPr>
          <w:rFonts w:ascii="Times New Roman" w:hAnsi="Times New Roman" w:cs="Times New Roman"/>
          <w:sz w:val="28"/>
          <w:szCs w:val="28"/>
          <w:shd w:val="clear" w:color="auto" w:fill="FFFFFF"/>
        </w:rPr>
        <w:lastRenderedPageBreak/>
        <w:t>Таким образом, анализ результатов диагностик на начальном и заключительном этапе, позволил сделать мне вывод о том, что программа социально-педагогической профилактики девиантного поведения подростков, основанная на комплексном подходе, учете индивидуальных результатов диагностики, использовании активных форм работы с подростками, является эффективной.</w:t>
      </w:r>
      <w:proofErr w:type="gramEnd"/>
      <w:r w:rsidRPr="00C83245">
        <w:rPr>
          <w:rFonts w:ascii="Times New Roman" w:eastAsia="Times New Roman" w:hAnsi="Times New Roman" w:cs="Times New Roman"/>
          <w:sz w:val="28"/>
          <w:szCs w:val="28"/>
          <w:lang w:eastAsia="ru-RU"/>
        </w:rPr>
        <w:t xml:space="preserve">     Практически все, что было запланировано, в связи со сложившейся</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ситуацией дистанционной работе  выполнено частично.</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В основном методики учащиеся заполнили по средствам связи.</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 xml:space="preserve">Рекомендации даны через </w:t>
      </w:r>
      <w:proofErr w:type="spellStart"/>
      <w:r w:rsidRPr="00C83245">
        <w:rPr>
          <w:rFonts w:ascii="Times New Roman" w:eastAsia="Times New Roman" w:hAnsi="Times New Roman" w:cs="Times New Roman"/>
          <w:sz w:val="28"/>
          <w:szCs w:val="28"/>
          <w:lang w:eastAsia="ru-RU"/>
        </w:rPr>
        <w:t>ватсап</w:t>
      </w:r>
      <w:proofErr w:type="spellEnd"/>
      <w:r w:rsidRPr="00C83245">
        <w:rPr>
          <w:rFonts w:ascii="Times New Roman" w:eastAsia="Times New Roman" w:hAnsi="Times New Roman" w:cs="Times New Roman"/>
          <w:sz w:val="28"/>
          <w:szCs w:val="28"/>
          <w:lang w:eastAsia="ru-RU"/>
        </w:rPr>
        <w:t xml:space="preserve">, </w:t>
      </w:r>
      <w:proofErr w:type="spellStart"/>
      <w:r w:rsidRPr="00C83245">
        <w:rPr>
          <w:rFonts w:ascii="Times New Roman" w:eastAsia="Times New Roman" w:hAnsi="Times New Roman" w:cs="Times New Roman"/>
          <w:sz w:val="28"/>
          <w:szCs w:val="28"/>
          <w:lang w:eastAsia="ru-RU"/>
        </w:rPr>
        <w:t>инстаграмм</w:t>
      </w:r>
      <w:proofErr w:type="spellEnd"/>
      <w:r w:rsidRPr="00C83245">
        <w:rPr>
          <w:rFonts w:ascii="Times New Roman" w:eastAsia="Times New Roman" w:hAnsi="Times New Roman" w:cs="Times New Roman"/>
          <w:sz w:val="28"/>
          <w:szCs w:val="28"/>
          <w:lang w:eastAsia="ru-RU"/>
        </w:rPr>
        <w:t>.</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Проведение месячника в условиях дистанционной работы прошло</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 xml:space="preserve">благодаря сплоченной работе социально-психологической службы </w:t>
      </w:r>
      <w:proofErr w:type="gramStart"/>
      <w:r w:rsidRPr="00C83245">
        <w:rPr>
          <w:rFonts w:ascii="Times New Roman" w:eastAsia="Times New Roman" w:hAnsi="Times New Roman" w:cs="Times New Roman"/>
          <w:sz w:val="28"/>
          <w:szCs w:val="28"/>
          <w:lang w:eastAsia="ru-RU"/>
        </w:rPr>
        <w:t>с</w:t>
      </w:r>
      <w:proofErr w:type="gramEnd"/>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родителями,  с классными руководителями и администрацией.</w:t>
      </w:r>
    </w:p>
    <w:p w:rsidR="00CC41AC" w:rsidRPr="00C83245" w:rsidRDefault="00CC41AC" w:rsidP="00CC41AC">
      <w:pPr>
        <w:spacing w:after="0" w:line="240" w:lineRule="atLeast"/>
        <w:jc w:val="both"/>
        <w:rPr>
          <w:rFonts w:ascii="Times New Roman" w:eastAsia="Times New Roman" w:hAnsi="Times New Roman" w:cs="Times New Roman"/>
          <w:sz w:val="28"/>
          <w:szCs w:val="28"/>
          <w:lang w:eastAsia="ru-RU"/>
        </w:rPr>
      </w:pP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b/>
          <w:bCs/>
          <w:sz w:val="28"/>
          <w:szCs w:val="28"/>
          <w:lang w:eastAsia="ru-RU"/>
        </w:rPr>
        <w:t>В ходе работы выяснились проблемы, которые предстоит решать:</w:t>
      </w:r>
    </w:p>
    <w:p w:rsidR="00CC41AC" w:rsidRPr="00C83245" w:rsidRDefault="00CC41AC" w:rsidP="00CC41AC">
      <w:pPr>
        <w:numPr>
          <w:ilvl w:val="0"/>
          <w:numId w:val="2"/>
        </w:numPr>
        <w:shd w:val="clear" w:color="auto" w:fill="FFFFFF"/>
        <w:spacing w:after="0" w:line="240" w:lineRule="atLeast"/>
        <w:ind w:left="0" w:firstLine="0"/>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Продолжить работу с классными руководителями по овладению методами работы с детьми, нуждающимися в психолого - педагогической помощи;</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2. Усовершенствовать новые методы и формы работы с педагогами и родителями по повышению психолого-педагогической компетентности родителей в плане формирования психологического здоровья детей.</w:t>
      </w:r>
    </w:p>
    <w:p w:rsidR="00CC41AC" w:rsidRPr="00C83245"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sidRPr="00C83245">
        <w:rPr>
          <w:rFonts w:ascii="Times New Roman" w:eastAsia="Times New Roman" w:hAnsi="Times New Roman" w:cs="Times New Roman"/>
          <w:sz w:val="28"/>
          <w:szCs w:val="28"/>
          <w:lang w:eastAsia="ru-RU"/>
        </w:rPr>
        <w:t>3. Организовать своевременную психологическую помощь обучающимся, имеющим проблемы в общении, обучении, развитии, социализации или находящимся в социально</w:t>
      </w:r>
      <w:r>
        <w:rPr>
          <w:rFonts w:ascii="Times New Roman" w:eastAsia="Times New Roman" w:hAnsi="Times New Roman" w:cs="Times New Roman"/>
          <w:sz w:val="28"/>
          <w:szCs w:val="28"/>
          <w:lang w:eastAsia="ru-RU"/>
        </w:rPr>
        <w:t xml:space="preserve"> </w:t>
      </w:r>
      <w:r w:rsidRPr="00C83245">
        <w:rPr>
          <w:rFonts w:ascii="Times New Roman" w:eastAsia="Times New Roman" w:hAnsi="Times New Roman" w:cs="Times New Roman"/>
          <w:sz w:val="28"/>
          <w:szCs w:val="28"/>
          <w:lang w:eastAsia="ru-RU"/>
        </w:rPr>
        <w:t>- опасном положении, и их родителям.</w:t>
      </w:r>
    </w:p>
    <w:p w:rsidR="00CC41AC" w:rsidRPr="00851CB4" w:rsidRDefault="00CC41AC" w:rsidP="00CC41AC">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83245">
        <w:rPr>
          <w:rFonts w:ascii="Times New Roman" w:eastAsia="Times New Roman" w:hAnsi="Times New Roman" w:cs="Times New Roman"/>
          <w:sz w:val="28"/>
          <w:szCs w:val="28"/>
          <w:lang w:eastAsia="ru-RU"/>
        </w:rPr>
        <w:t>Организация и проведение индивидуальных и групповых коррекционно-развивающих занятий по средствам связи.</w:t>
      </w:r>
    </w:p>
    <w:p w:rsidR="00CC41AC" w:rsidRPr="00C83245" w:rsidRDefault="00CC41AC" w:rsidP="00CC41AC">
      <w:pPr>
        <w:pStyle w:val="a3"/>
        <w:spacing w:before="0" w:beforeAutospacing="0" w:after="0" w:afterAutospacing="0" w:line="240" w:lineRule="atLeast"/>
        <w:jc w:val="both"/>
        <w:rPr>
          <w:color w:val="000000"/>
          <w:sz w:val="28"/>
          <w:szCs w:val="28"/>
        </w:rPr>
      </w:pPr>
      <w:r w:rsidRPr="00C83245">
        <w:rPr>
          <w:color w:val="000000"/>
          <w:sz w:val="28"/>
          <w:szCs w:val="28"/>
        </w:rPr>
        <w:br/>
      </w:r>
    </w:p>
    <w:p w:rsidR="00CC41AC" w:rsidRPr="00C83245" w:rsidRDefault="00CC41AC" w:rsidP="00CC41AC">
      <w:pPr>
        <w:pStyle w:val="a3"/>
        <w:spacing w:before="0" w:beforeAutospacing="0" w:after="0" w:afterAutospacing="0" w:line="240" w:lineRule="atLeast"/>
        <w:jc w:val="both"/>
        <w:rPr>
          <w:color w:val="000000"/>
          <w:sz w:val="28"/>
          <w:szCs w:val="28"/>
        </w:rPr>
      </w:pPr>
      <w:r w:rsidRPr="00C83245">
        <w:rPr>
          <w:b/>
          <w:bCs/>
          <w:color w:val="000000"/>
          <w:sz w:val="28"/>
          <w:szCs w:val="28"/>
        </w:rPr>
        <w:t>Заключение</w:t>
      </w:r>
    </w:p>
    <w:p w:rsidR="00CC41AC" w:rsidRPr="00C83245" w:rsidRDefault="00CC41AC" w:rsidP="00CC41AC">
      <w:pPr>
        <w:pStyle w:val="a3"/>
        <w:spacing w:before="0" w:beforeAutospacing="0" w:after="0" w:afterAutospacing="0" w:line="240" w:lineRule="atLeast"/>
        <w:jc w:val="both"/>
        <w:rPr>
          <w:color w:val="000000"/>
          <w:sz w:val="28"/>
          <w:szCs w:val="28"/>
        </w:rPr>
      </w:pPr>
      <w:r w:rsidRPr="00C83245">
        <w:rPr>
          <w:color w:val="000000"/>
          <w:sz w:val="28"/>
          <w:szCs w:val="28"/>
          <w:shd w:val="clear" w:color="auto" w:fill="FFFFFF"/>
        </w:rPr>
        <w:t>Современная жизнь с бешеной динамикой ее развития и нестабильным положением человека в обществе создает большие трудности для воспитания детей. Дети же в подростковом возрасте наиболее ранимы и чувствительны к переменам в жизни общества. И поэтому особенно важно родителям, педагогам и психологам выявлять и предупреждать появление отклонений в поведении и сознании детей, помогать им, справиться с множеством противоречий, которые мучают подростка.</w:t>
      </w:r>
    </w:p>
    <w:p w:rsidR="00CC41AC" w:rsidRPr="00C83245" w:rsidRDefault="00CC41AC" w:rsidP="00CC41AC">
      <w:pPr>
        <w:spacing w:after="0" w:line="240" w:lineRule="atLeast"/>
        <w:jc w:val="both"/>
        <w:rPr>
          <w:rFonts w:ascii="Times New Roman" w:hAnsi="Times New Roman" w:cs="Times New Roman"/>
          <w:sz w:val="28"/>
          <w:szCs w:val="28"/>
        </w:rPr>
      </w:pPr>
      <w:r w:rsidRPr="00C83245">
        <w:rPr>
          <w:rFonts w:ascii="Times New Roman" w:hAnsi="Times New Roman" w:cs="Times New Roman"/>
          <w:color w:val="000000"/>
          <w:sz w:val="28"/>
          <w:szCs w:val="28"/>
        </w:rPr>
        <w:t>Очень грустно понимать, что далеко не всегда можно изменить реальность, даже имея большое желание помочь, поддержать, изменить, перевоспитать, предупредить. Даже самый лучший педагог – психолог не всесилен. Он не провидец и не волшебник. И самое большее, что он может сделать - это стать тем самым авторитетным "значимым взрослым" для трудного подростка, который способен терпеливо общаться, уважая в этом общении - и себя самого, и подростка. Думать, анализировать и искать вместе с подростком его способности и сильные стороны.</w:t>
      </w:r>
      <w:r w:rsidRPr="00C83245">
        <w:rPr>
          <w:rFonts w:ascii="Times New Roman" w:hAnsi="Times New Roman" w:cs="Times New Roman"/>
          <w:sz w:val="28"/>
          <w:szCs w:val="28"/>
        </w:rPr>
        <w:t xml:space="preserve"> Лучшая коррекция девиантного поведения - это целенаправленное организуемое с четким определением </w:t>
      </w:r>
      <w:r w:rsidRPr="00C83245">
        <w:rPr>
          <w:rFonts w:ascii="Times New Roman" w:hAnsi="Times New Roman" w:cs="Times New Roman"/>
          <w:sz w:val="28"/>
          <w:szCs w:val="28"/>
        </w:rPr>
        <w:lastRenderedPageBreak/>
        <w:t>средств, форм и методов воспитания воздействие. Причем предупредительные возможности воспитания намного эффективнее других сре</w:t>
      </w:r>
      <w:proofErr w:type="gramStart"/>
      <w:r w:rsidRPr="00C83245">
        <w:rPr>
          <w:rFonts w:ascii="Times New Roman" w:hAnsi="Times New Roman" w:cs="Times New Roman"/>
          <w:sz w:val="28"/>
          <w:szCs w:val="28"/>
        </w:rPr>
        <w:t>дств сд</w:t>
      </w:r>
      <w:proofErr w:type="gramEnd"/>
      <w:r w:rsidRPr="00C83245">
        <w:rPr>
          <w:rFonts w:ascii="Times New Roman" w:hAnsi="Times New Roman" w:cs="Times New Roman"/>
          <w:sz w:val="28"/>
          <w:szCs w:val="28"/>
        </w:rPr>
        <w:t>ерживания, так как меры правовой профилактики, как правило, несколько запаздывают и начинают действовать тогда, когда поступок уже совершен. Для того</w:t>
      </w:r>
      <w:proofErr w:type="gramStart"/>
      <w:r w:rsidRPr="00C83245">
        <w:rPr>
          <w:rFonts w:ascii="Times New Roman" w:hAnsi="Times New Roman" w:cs="Times New Roman"/>
          <w:sz w:val="28"/>
          <w:szCs w:val="28"/>
        </w:rPr>
        <w:t>,</w:t>
      </w:r>
      <w:proofErr w:type="gramEnd"/>
      <w:r w:rsidRPr="00C83245">
        <w:rPr>
          <w:rFonts w:ascii="Times New Roman" w:hAnsi="Times New Roman" w:cs="Times New Roman"/>
          <w:sz w:val="28"/>
          <w:szCs w:val="28"/>
        </w:rPr>
        <w:t xml:space="preserve"> чтобы срабатывали правовые меры предупреждения, они должны быть включены в сознание подростка, стать частью его убеждений, опыта, что можно достичь путем целенаправленного воспитательного воздействия </w:t>
      </w:r>
    </w:p>
    <w:p w:rsidR="00CC41AC" w:rsidRPr="00C83245" w:rsidRDefault="00CC41AC" w:rsidP="00CC41AC">
      <w:pPr>
        <w:spacing w:after="0" w:line="240" w:lineRule="atLeast"/>
        <w:jc w:val="both"/>
        <w:rPr>
          <w:rFonts w:ascii="Times New Roman" w:hAnsi="Times New Roman" w:cs="Times New Roman"/>
          <w:sz w:val="28"/>
          <w:szCs w:val="28"/>
        </w:rPr>
      </w:pPr>
      <w:r w:rsidRPr="00C83245">
        <w:rPr>
          <w:rFonts w:ascii="Times New Roman" w:hAnsi="Times New Roman" w:cs="Times New Roman"/>
          <w:sz w:val="28"/>
          <w:szCs w:val="28"/>
        </w:rPr>
        <w:t>Отношения взаимного доверия и уважения разрушают асоциальные установки у несовершеннолетних. Важно дать им возможность почувствовать, что они нужны и полезны людям и всему обществу. Хочется обратить внимание, что в воспитании подрастающего поколения главное не только то, насколько умным, знающим, образованным и настойчивым в достижении своих жизненных целей будет человек, но и то, будет ли он добрым, отзывчивым, будет ли он сопереживать другим.</w:t>
      </w:r>
    </w:p>
    <w:p w:rsidR="00CC41AC" w:rsidRPr="00C83245" w:rsidRDefault="00CC41AC" w:rsidP="00CC41AC">
      <w:pPr>
        <w:pStyle w:val="a3"/>
        <w:shd w:val="clear" w:color="auto" w:fill="FFFFFF"/>
        <w:spacing w:before="0" w:beforeAutospacing="0" w:after="0" w:afterAutospacing="0" w:line="240" w:lineRule="atLeast"/>
        <w:jc w:val="both"/>
        <w:rPr>
          <w:color w:val="000000"/>
          <w:sz w:val="28"/>
          <w:szCs w:val="28"/>
        </w:rPr>
      </w:pPr>
      <w:r w:rsidRPr="00C83245">
        <w:rPr>
          <w:sz w:val="28"/>
          <w:szCs w:val="28"/>
        </w:rPr>
        <w:t xml:space="preserve">Проведенная </w:t>
      </w:r>
      <w:r w:rsidR="00130C98">
        <w:rPr>
          <w:sz w:val="28"/>
          <w:szCs w:val="28"/>
        </w:rPr>
        <w:t xml:space="preserve"> </w:t>
      </w:r>
      <w:r w:rsidRPr="00C83245">
        <w:rPr>
          <w:sz w:val="28"/>
          <w:szCs w:val="28"/>
        </w:rPr>
        <w:t>работа подтвердила правильность выдвинутой нами гипотезы: при своевременном установлении причины возникновения девиантного поведения у подростков и проведении целенаправленной психокоррекционной работы с подростками количество личностных проблем подростков уменьшится, что приведет к улучшениям межличностных отношений.</w:t>
      </w:r>
      <w:r w:rsidRPr="00C83245">
        <w:rPr>
          <w:color w:val="000000"/>
          <w:sz w:val="28"/>
          <w:szCs w:val="28"/>
        </w:rPr>
        <w:t xml:space="preserve"> Душевная копилка ребенка работает день и ночь. Ценность ее зависит от того, что мы туда бросаем. Чувства отчуждённости, покинутости, вины и стыда ни в коей мере не помогут ребенку стать здоровым и счастливым. Не стоит делать его жизнь унылой. Иногда ребенку вовсе не </w:t>
      </w:r>
      <w:proofErr w:type="gramStart"/>
      <w:r w:rsidRPr="00C83245">
        <w:rPr>
          <w:color w:val="000000"/>
          <w:sz w:val="28"/>
          <w:szCs w:val="28"/>
        </w:rPr>
        <w:t>нужна</w:t>
      </w:r>
      <w:proofErr w:type="gramEnd"/>
      <w:r w:rsidRPr="00C83245">
        <w:rPr>
          <w:color w:val="000000"/>
          <w:sz w:val="28"/>
          <w:szCs w:val="28"/>
        </w:rPr>
        <w:t xml:space="preserve"> оценка его поведения и поступков, его просто надо успокоить и поддержать. Сам ребенок – не беспомощная «соломинка на ветру»,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столько от опыта и знаний взрослых, но и от их умения чувствовать и догадываться. Так давайте чувствовать, догадываться и любить! Для любви человек рождается, и она побеждает всё. Любовь у человека есть всегда, пока он жив.</w:t>
      </w:r>
    </w:p>
    <w:p w:rsidR="00CC41AC" w:rsidRPr="00C83245" w:rsidRDefault="00CC41AC" w:rsidP="00CC41AC">
      <w:pPr>
        <w:spacing w:after="0" w:line="240" w:lineRule="atLeast"/>
        <w:jc w:val="both"/>
        <w:rPr>
          <w:rFonts w:ascii="Times New Roman" w:hAnsi="Times New Roman" w:cs="Times New Roman"/>
          <w:sz w:val="28"/>
          <w:szCs w:val="28"/>
        </w:rPr>
      </w:pPr>
    </w:p>
    <w:p w:rsidR="00CC41AC" w:rsidRPr="00C83245" w:rsidRDefault="00CC41AC" w:rsidP="00CC41AC">
      <w:pPr>
        <w:spacing w:after="0" w:line="240" w:lineRule="atLeast"/>
        <w:jc w:val="both"/>
        <w:rPr>
          <w:rFonts w:ascii="Times New Roman" w:hAnsi="Times New Roman" w:cs="Times New Roman"/>
          <w:sz w:val="28"/>
          <w:szCs w:val="28"/>
        </w:rPr>
      </w:pPr>
      <w:r w:rsidRPr="00C83245">
        <w:rPr>
          <w:rFonts w:ascii="Times New Roman" w:hAnsi="Times New Roman" w:cs="Times New Roman"/>
          <w:sz w:val="28"/>
          <w:szCs w:val="28"/>
        </w:rPr>
        <w:t>Педагог – психолог:  Махмудова Е.Г.</w:t>
      </w:r>
    </w:p>
    <w:p w:rsidR="00CC41AC" w:rsidRPr="00C83245" w:rsidRDefault="00CC41AC" w:rsidP="00CC41AC">
      <w:pPr>
        <w:spacing w:after="0" w:line="240" w:lineRule="atLeast"/>
        <w:jc w:val="both"/>
        <w:rPr>
          <w:rFonts w:ascii="Times New Roman" w:hAnsi="Times New Roman" w:cs="Times New Roman"/>
          <w:sz w:val="28"/>
          <w:szCs w:val="28"/>
        </w:rPr>
      </w:pPr>
    </w:p>
    <w:p w:rsidR="00CC41AC" w:rsidRPr="00C83245" w:rsidRDefault="00CC41AC" w:rsidP="00CC41AC">
      <w:pPr>
        <w:spacing w:after="0" w:line="240" w:lineRule="atLeast"/>
        <w:jc w:val="both"/>
        <w:rPr>
          <w:rFonts w:ascii="Times New Roman" w:hAnsi="Times New Roman" w:cs="Times New Roman"/>
          <w:sz w:val="28"/>
          <w:szCs w:val="28"/>
        </w:rPr>
      </w:pPr>
    </w:p>
    <w:p w:rsidR="00CC41AC" w:rsidRPr="00C83245" w:rsidRDefault="00CC41AC" w:rsidP="00CC41AC">
      <w:pPr>
        <w:spacing w:after="0" w:line="240" w:lineRule="atLeast"/>
        <w:jc w:val="both"/>
        <w:rPr>
          <w:rFonts w:ascii="Times New Roman" w:hAnsi="Times New Roman" w:cs="Times New Roman"/>
          <w:sz w:val="28"/>
          <w:szCs w:val="28"/>
        </w:rPr>
      </w:pPr>
    </w:p>
    <w:p w:rsidR="00CC41AC" w:rsidRPr="00C83245" w:rsidRDefault="00CC41AC" w:rsidP="00CC41AC">
      <w:pPr>
        <w:pStyle w:val="a3"/>
        <w:shd w:val="clear" w:color="auto" w:fill="FFFFFF"/>
        <w:spacing w:before="0" w:beforeAutospacing="0" w:after="0" w:afterAutospacing="0" w:line="240" w:lineRule="atLeast"/>
        <w:jc w:val="both"/>
        <w:rPr>
          <w:color w:val="000000"/>
          <w:sz w:val="28"/>
          <w:szCs w:val="28"/>
        </w:rPr>
      </w:pPr>
    </w:p>
    <w:p w:rsidR="00CC41AC" w:rsidRPr="00C83245" w:rsidRDefault="00CC41AC" w:rsidP="00CC41AC">
      <w:pPr>
        <w:pStyle w:val="a3"/>
        <w:spacing w:before="0" w:beforeAutospacing="0" w:after="0" w:afterAutospacing="0" w:line="240" w:lineRule="atLeast"/>
        <w:jc w:val="both"/>
        <w:rPr>
          <w:color w:val="000000"/>
          <w:sz w:val="28"/>
          <w:szCs w:val="28"/>
        </w:rPr>
      </w:pPr>
    </w:p>
    <w:p w:rsidR="00CC41AC" w:rsidRPr="00C83245" w:rsidRDefault="00CC41AC" w:rsidP="00CC41AC">
      <w:pPr>
        <w:spacing w:after="0" w:line="240" w:lineRule="atLeast"/>
        <w:jc w:val="both"/>
        <w:rPr>
          <w:rFonts w:ascii="Times New Roman" w:hAnsi="Times New Roman" w:cs="Times New Roman"/>
          <w:sz w:val="28"/>
          <w:szCs w:val="28"/>
        </w:rPr>
      </w:pPr>
    </w:p>
    <w:p w:rsidR="00DB29ED" w:rsidRDefault="00DB29ED"/>
    <w:sectPr w:rsidR="00DB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8F4"/>
    <w:multiLevelType w:val="multilevel"/>
    <w:tmpl w:val="69A0B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DE68CA"/>
    <w:multiLevelType w:val="multilevel"/>
    <w:tmpl w:val="CDA6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191C95"/>
    <w:multiLevelType w:val="multilevel"/>
    <w:tmpl w:val="5660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7C5964"/>
    <w:multiLevelType w:val="multilevel"/>
    <w:tmpl w:val="35788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48629A"/>
    <w:multiLevelType w:val="multilevel"/>
    <w:tmpl w:val="EBB2C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097F9E"/>
    <w:multiLevelType w:val="multilevel"/>
    <w:tmpl w:val="6CFA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2C70B4"/>
    <w:multiLevelType w:val="multilevel"/>
    <w:tmpl w:val="0896B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AC"/>
    <w:rsid w:val="00130C98"/>
    <w:rsid w:val="00C2702F"/>
    <w:rsid w:val="00CC41AC"/>
    <w:rsid w:val="00DB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4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4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2"/>
                <c:pt idx="0">
                  <c:v>начало</c:v>
                </c:pt>
                <c:pt idx="1">
                  <c:v>конец</c:v>
                </c:pt>
              </c:strCache>
            </c:strRef>
          </c:cat>
          <c:val>
            <c:numRef>
              <c:f>Лист1!$B$2:$B$5</c:f>
              <c:numCache>
                <c:formatCode>General</c:formatCode>
                <c:ptCount val="4"/>
                <c:pt idx="0">
                  <c:v>1</c:v>
                </c:pt>
                <c:pt idx="1">
                  <c:v>1</c:v>
                </c:pt>
              </c:numCache>
            </c:numRef>
          </c:val>
        </c:ser>
        <c:ser>
          <c:idx val="1"/>
          <c:order val="1"/>
          <c:tx>
            <c:strRef>
              <c:f>Лист1!$C$1</c:f>
              <c:strCache>
                <c:ptCount val="1"/>
                <c:pt idx="0">
                  <c:v>средний</c:v>
                </c:pt>
              </c:strCache>
            </c:strRef>
          </c:tx>
          <c:invertIfNegative val="0"/>
          <c:cat>
            <c:strRef>
              <c:f>Лист1!$A$2:$A$5</c:f>
              <c:strCache>
                <c:ptCount val="2"/>
                <c:pt idx="0">
                  <c:v>начало</c:v>
                </c:pt>
                <c:pt idx="1">
                  <c:v>конец</c:v>
                </c:pt>
              </c:strCache>
            </c:strRef>
          </c:cat>
          <c:val>
            <c:numRef>
              <c:f>Лист1!$C$2:$C$5</c:f>
              <c:numCache>
                <c:formatCode>General</c:formatCode>
                <c:ptCount val="4"/>
                <c:pt idx="0">
                  <c:v>7</c:v>
                </c:pt>
                <c:pt idx="1">
                  <c:v>7</c:v>
                </c:pt>
              </c:numCache>
            </c:numRef>
          </c:val>
        </c:ser>
        <c:ser>
          <c:idx val="2"/>
          <c:order val="2"/>
          <c:tx>
            <c:strRef>
              <c:f>Лист1!$D$1</c:f>
              <c:strCache>
                <c:ptCount val="1"/>
                <c:pt idx="0">
                  <c:v>низкий</c:v>
                </c:pt>
              </c:strCache>
            </c:strRef>
          </c:tx>
          <c:invertIfNegative val="0"/>
          <c:cat>
            <c:strRef>
              <c:f>Лист1!$A$2:$A$5</c:f>
              <c:strCache>
                <c:ptCount val="2"/>
                <c:pt idx="0">
                  <c:v>начало</c:v>
                </c:pt>
                <c:pt idx="1">
                  <c:v>конец</c:v>
                </c:pt>
              </c:strCache>
            </c:strRef>
          </c:cat>
          <c:val>
            <c:numRef>
              <c:f>Лист1!$D$2:$D$5</c:f>
              <c:numCache>
                <c:formatCode>General</c:formatCode>
                <c:ptCount val="4"/>
                <c:pt idx="0">
                  <c:v>2</c:v>
                </c:pt>
                <c:pt idx="1">
                  <c:v>2</c:v>
                </c:pt>
              </c:numCache>
            </c:numRef>
          </c:val>
        </c:ser>
        <c:dLbls>
          <c:showLegendKey val="0"/>
          <c:showVal val="0"/>
          <c:showCatName val="0"/>
          <c:showSerName val="0"/>
          <c:showPercent val="0"/>
          <c:showBubbleSize val="0"/>
        </c:dLbls>
        <c:gapWidth val="150"/>
        <c:axId val="52683904"/>
        <c:axId val="52685440"/>
      </c:barChart>
      <c:catAx>
        <c:axId val="52683904"/>
        <c:scaling>
          <c:orientation val="minMax"/>
        </c:scaling>
        <c:delete val="0"/>
        <c:axPos val="b"/>
        <c:numFmt formatCode="General" sourceLinked="1"/>
        <c:majorTickMark val="out"/>
        <c:minorTickMark val="none"/>
        <c:tickLblPos val="nextTo"/>
        <c:crossAx val="52685440"/>
        <c:crosses val="autoZero"/>
        <c:auto val="1"/>
        <c:lblAlgn val="ctr"/>
        <c:lblOffset val="100"/>
        <c:noMultiLvlLbl val="0"/>
      </c:catAx>
      <c:valAx>
        <c:axId val="52685440"/>
        <c:scaling>
          <c:orientation val="minMax"/>
        </c:scaling>
        <c:delete val="0"/>
        <c:axPos val="l"/>
        <c:majorGridlines/>
        <c:numFmt formatCode="General" sourceLinked="1"/>
        <c:majorTickMark val="out"/>
        <c:minorTickMark val="none"/>
        <c:tickLblPos val="nextTo"/>
        <c:crossAx val="526839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2"/>
                <c:pt idx="0">
                  <c:v>начало</c:v>
                </c:pt>
                <c:pt idx="1">
                  <c:v>конец</c:v>
                </c:pt>
              </c:strCache>
            </c:strRef>
          </c:cat>
          <c:val>
            <c:numRef>
              <c:f>Лист1!$B$2:$B$5</c:f>
              <c:numCache>
                <c:formatCode>General</c:formatCode>
                <c:ptCount val="4"/>
                <c:pt idx="0">
                  <c:v>1</c:v>
                </c:pt>
                <c:pt idx="1">
                  <c:v>0</c:v>
                </c:pt>
              </c:numCache>
            </c:numRef>
          </c:val>
        </c:ser>
        <c:ser>
          <c:idx val="1"/>
          <c:order val="1"/>
          <c:tx>
            <c:strRef>
              <c:f>Лист1!$C$1</c:f>
              <c:strCache>
                <c:ptCount val="1"/>
                <c:pt idx="0">
                  <c:v>средний</c:v>
                </c:pt>
              </c:strCache>
            </c:strRef>
          </c:tx>
          <c:invertIfNegative val="0"/>
          <c:cat>
            <c:strRef>
              <c:f>Лист1!$A$2:$A$5</c:f>
              <c:strCache>
                <c:ptCount val="2"/>
                <c:pt idx="0">
                  <c:v>начало</c:v>
                </c:pt>
                <c:pt idx="1">
                  <c:v>конец</c:v>
                </c:pt>
              </c:strCache>
            </c:strRef>
          </c:cat>
          <c:val>
            <c:numRef>
              <c:f>Лист1!$C$2:$C$5</c:f>
              <c:numCache>
                <c:formatCode>General</c:formatCode>
                <c:ptCount val="4"/>
                <c:pt idx="0">
                  <c:v>8</c:v>
                </c:pt>
                <c:pt idx="1">
                  <c:v>9</c:v>
                </c:pt>
              </c:numCache>
            </c:numRef>
          </c:val>
        </c:ser>
        <c:ser>
          <c:idx val="2"/>
          <c:order val="2"/>
          <c:tx>
            <c:strRef>
              <c:f>Лист1!$D$1</c:f>
              <c:strCache>
                <c:ptCount val="1"/>
                <c:pt idx="0">
                  <c:v>низкий</c:v>
                </c:pt>
              </c:strCache>
            </c:strRef>
          </c:tx>
          <c:invertIfNegative val="0"/>
          <c:cat>
            <c:strRef>
              <c:f>Лист1!$A$2:$A$5</c:f>
              <c:strCache>
                <c:ptCount val="2"/>
                <c:pt idx="0">
                  <c:v>начало</c:v>
                </c:pt>
                <c:pt idx="1">
                  <c:v>конец</c:v>
                </c:pt>
              </c:strCache>
            </c:strRef>
          </c:cat>
          <c:val>
            <c:numRef>
              <c:f>Лист1!$D$2:$D$5</c:f>
              <c:numCache>
                <c:formatCode>General</c:formatCode>
                <c:ptCount val="4"/>
                <c:pt idx="0">
                  <c:v>1</c:v>
                </c:pt>
                <c:pt idx="1">
                  <c:v>1</c:v>
                </c:pt>
              </c:numCache>
            </c:numRef>
          </c:val>
        </c:ser>
        <c:dLbls>
          <c:showLegendKey val="0"/>
          <c:showVal val="0"/>
          <c:showCatName val="0"/>
          <c:showSerName val="0"/>
          <c:showPercent val="0"/>
          <c:showBubbleSize val="0"/>
        </c:dLbls>
        <c:gapWidth val="150"/>
        <c:axId val="69615616"/>
        <c:axId val="69617152"/>
      </c:barChart>
      <c:catAx>
        <c:axId val="69615616"/>
        <c:scaling>
          <c:orientation val="minMax"/>
        </c:scaling>
        <c:delete val="0"/>
        <c:axPos val="b"/>
        <c:majorTickMark val="out"/>
        <c:minorTickMark val="none"/>
        <c:tickLblPos val="nextTo"/>
        <c:crossAx val="69617152"/>
        <c:crosses val="autoZero"/>
        <c:auto val="1"/>
        <c:lblAlgn val="ctr"/>
        <c:lblOffset val="100"/>
        <c:noMultiLvlLbl val="0"/>
      </c:catAx>
      <c:valAx>
        <c:axId val="69617152"/>
        <c:scaling>
          <c:orientation val="minMax"/>
        </c:scaling>
        <c:delete val="0"/>
        <c:axPos val="l"/>
        <c:majorGridlines/>
        <c:numFmt formatCode="General" sourceLinked="1"/>
        <c:majorTickMark val="out"/>
        <c:minorTickMark val="none"/>
        <c:tickLblPos val="nextTo"/>
        <c:crossAx val="696156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cp:lastPrinted>2021-01-18T06:36:00Z</cp:lastPrinted>
  <dcterms:created xsi:type="dcterms:W3CDTF">2021-01-18T06:28:00Z</dcterms:created>
  <dcterms:modified xsi:type="dcterms:W3CDTF">2021-01-18T06:45:00Z</dcterms:modified>
</cp:coreProperties>
</file>