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22" w:rsidRPr="003B0636" w:rsidRDefault="00142622" w:rsidP="003B063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0636">
        <w:rPr>
          <w:rFonts w:ascii="Arial" w:hAnsi="Arial" w:cs="Arial"/>
          <w:b/>
          <w:color w:val="000000"/>
          <w:sz w:val="28"/>
          <w:szCs w:val="28"/>
        </w:rPr>
        <w:t>Программа индивидуальных коррекционных занятий с подростком.</w:t>
      </w:r>
      <w:r w:rsidRPr="003B0636">
        <w:rPr>
          <w:rFonts w:ascii="Arial" w:hAnsi="Arial" w:cs="Arial"/>
          <w:b/>
          <w:color w:val="000000"/>
          <w:sz w:val="28"/>
          <w:szCs w:val="28"/>
        </w:rPr>
        <w:br/>
        <w:t>«Я все смогу»</w:t>
      </w:r>
      <w:r w:rsidRPr="003B0636">
        <w:rPr>
          <w:rFonts w:ascii="Arial" w:hAnsi="Arial" w:cs="Arial"/>
          <w:b/>
          <w:color w:val="000000"/>
          <w:sz w:val="28"/>
          <w:szCs w:val="28"/>
        </w:rPr>
        <w:br/>
      </w:r>
    </w:p>
    <w:p w:rsidR="00142622" w:rsidRDefault="00142622" w:rsidP="003B063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0636">
        <w:rPr>
          <w:rFonts w:ascii="Times New Roman" w:hAnsi="Times New Roman"/>
          <w:color w:val="000000"/>
          <w:sz w:val="28"/>
          <w:szCs w:val="28"/>
        </w:rPr>
        <w:t>Актуальность программы.</w:t>
      </w:r>
    </w:p>
    <w:p w:rsidR="00142622" w:rsidRPr="003B0636" w:rsidRDefault="00142622" w:rsidP="003B063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0636">
        <w:rPr>
          <w:rFonts w:ascii="Times New Roman" w:hAnsi="Times New Roman"/>
          <w:color w:val="000000"/>
          <w:sz w:val="28"/>
          <w:szCs w:val="28"/>
        </w:rPr>
        <w:t>Чувство нестабильности и незащищенности, переживание эмоционального дискомфорта в жёстких условиях современного общества, расхождение между уровнем самооценки и притязаниями – эти и другие факторы оказывают влияние на формирование тревожности, как устойчивой личностной черты. 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 xml:space="preserve">Школьная тревожность – это одна из типичных проблем, с которой сталкивается </w:t>
      </w:r>
      <w:bookmarkStart w:id="0" w:name="_GoBack"/>
      <w:bookmarkEnd w:id="0"/>
      <w:r w:rsidRPr="003B0636">
        <w:rPr>
          <w:rFonts w:ascii="Times New Roman" w:hAnsi="Times New Roman"/>
          <w:color w:val="000000"/>
          <w:sz w:val="28"/>
          <w:szCs w:val="28"/>
        </w:rPr>
        <w:t>психолог и учитель. В настоящее время увеличилось число тревожных детей, отличающихся повышенным беспокойством, неуверенностью, эмоциональной неустойчивостью.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Повышенная тревожность может возникнуть на любом этапе школьного обучения, ведь проблема усвоения учебного материала, проблема взаимоотношения в классном коллективе, изменение коллектива может возникнуть как в начале школьного обучения, так и на более поздних этапах. 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Наиболее острые динамические характеристики проблема тревожности приобретает в подростковом возрасте. Это связано со многими психологическими особенностями подростков, благодаря которым тревожность может закрепиться в структуре личности как устойчивая характеристика. Стремление учащихся к самоактуализации, критическое осмысление окружающего, становление образа Я и «внутренней позиции» личности создают условия для развития тревожности. Подросток постоянно попадает в ситуацию дискомфорта, фрустрирует эмоциональная сфера, т. е. он реагирует на эту ситуацию негативными переживаниями, которые вызывают тревожность. 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Актуальность данной разработки обуславливается насущной потребностью в создании специальной коррекционно – развивающей программы для работы с учащимися подросткового возраста и недостаточность практической разработанности этой проблемы в рамках общеобразовательного учреждени.</w:t>
      </w:r>
    </w:p>
    <w:p w:rsidR="00142622" w:rsidRPr="003B0636" w:rsidRDefault="00142622" w:rsidP="003B063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0636">
        <w:rPr>
          <w:rFonts w:ascii="Times New Roman" w:hAnsi="Times New Roman"/>
          <w:color w:val="000000"/>
          <w:sz w:val="28"/>
          <w:szCs w:val="28"/>
        </w:rPr>
        <w:t>Цель: снижение личностной тревожности у подростка и повышение самооценки.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Задачи: 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1.развитие у подростка умений и навыков психофизической саморегуляции (снятие мышечного и эмоционального напряжения) и навыков владения собой в критических ситуациях;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2.формирование коммуникативных компетенций: умений и навыков конструктивно строить общение, избегать эмоциональных конфликтов;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3.повышение самооценки подростка.</w:t>
      </w:r>
      <w:r w:rsidRPr="003B0636">
        <w:rPr>
          <w:rFonts w:ascii="Times New Roman" w:hAnsi="Times New Roman"/>
          <w:color w:val="000000"/>
          <w:sz w:val="28"/>
          <w:szCs w:val="28"/>
        </w:rPr>
        <w:br/>
      </w:r>
      <w:r w:rsidRPr="003B0636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  <w:r w:rsidRPr="003B0636">
        <w:rPr>
          <w:rFonts w:ascii="Times New Roman" w:hAnsi="Times New Roman"/>
          <w:color w:val="000000"/>
          <w:sz w:val="28"/>
          <w:szCs w:val="28"/>
        </w:rPr>
        <w:t>: снижение личностной тревожности; улучшение психо-эмоционального самочувствия подростка; осознание собственной индивидуальности, принятие себя как личности.</w:t>
      </w:r>
      <w:r w:rsidRPr="003B0636">
        <w:rPr>
          <w:rFonts w:ascii="Times New Roman" w:hAnsi="Times New Roman"/>
          <w:color w:val="000000"/>
          <w:sz w:val="28"/>
          <w:szCs w:val="28"/>
        </w:rPr>
        <w:br/>
        <w:t>Сроки выполнения программы: рассчитана на подростка в возрасте 11-14 лет, общие количество времени 440 минут, 11занят</w:t>
      </w:r>
      <w:r>
        <w:rPr>
          <w:rFonts w:ascii="Times New Roman" w:hAnsi="Times New Roman"/>
          <w:color w:val="000000"/>
          <w:sz w:val="28"/>
          <w:szCs w:val="28"/>
        </w:rPr>
        <w:t xml:space="preserve">ий. Занятия проводятся один раз в неделю </w:t>
      </w:r>
      <w:r w:rsidRPr="003B0636">
        <w:rPr>
          <w:rFonts w:ascii="Times New Roman" w:hAnsi="Times New Roman"/>
          <w:color w:val="000000"/>
          <w:sz w:val="28"/>
          <w:szCs w:val="28"/>
        </w:rPr>
        <w:t>(40минут).</w:t>
      </w:r>
      <w:r w:rsidRPr="003B0636">
        <w:rPr>
          <w:rFonts w:ascii="Times New Roman" w:hAnsi="Times New Roman"/>
          <w:color w:val="000000"/>
          <w:sz w:val="28"/>
          <w:szCs w:val="28"/>
        </w:rPr>
        <w:br/>
      </w:r>
    </w:p>
    <w:p w:rsidR="00142622" w:rsidRPr="003B0636" w:rsidRDefault="00142622" w:rsidP="003B0636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142622" w:rsidRPr="003B0636" w:rsidRDefault="00142622" w:rsidP="003B0636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142622" w:rsidRPr="003B0636" w:rsidRDefault="00142622" w:rsidP="003B0636">
      <w:pPr>
        <w:jc w:val="both"/>
      </w:pPr>
    </w:p>
    <w:sectPr w:rsidR="00142622" w:rsidRPr="003B0636" w:rsidSect="00C5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E90"/>
    <w:rsid w:val="00142622"/>
    <w:rsid w:val="003B0636"/>
    <w:rsid w:val="004C1E90"/>
    <w:rsid w:val="006116C2"/>
    <w:rsid w:val="008A7571"/>
    <w:rsid w:val="00C553BE"/>
    <w:rsid w:val="00F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378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света</cp:lastModifiedBy>
  <cp:revision>2</cp:revision>
  <dcterms:created xsi:type="dcterms:W3CDTF">2020-07-14T12:30:00Z</dcterms:created>
  <dcterms:modified xsi:type="dcterms:W3CDTF">2020-07-15T08:55:00Z</dcterms:modified>
</cp:coreProperties>
</file>