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E5" w:rsidRPr="005106D0" w:rsidRDefault="004231E5" w:rsidP="005106D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106D0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Программа</w:t>
      </w:r>
    </w:p>
    <w:p w:rsidR="004231E5" w:rsidRPr="005106D0" w:rsidRDefault="004231E5" w:rsidP="005106D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4231E5" w:rsidRPr="005106D0" w:rsidRDefault="004231E5" w:rsidP="005106D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5106D0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Профилактика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5106D0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девиантного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5106D0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поведения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 w:rsidRPr="005106D0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подростков</w:t>
      </w:r>
    </w:p>
    <w:p w:rsidR="004231E5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73432">
        <w:rPr>
          <w:color w:val="000000"/>
          <w:sz w:val="28"/>
          <w:szCs w:val="28"/>
        </w:rPr>
        <w:t>рограмма предназначена для коррекционно-развивающих занятий с детьми младшего школьного и подросткового возраста, находящимися в социально-опасном положении, в трудной жизненной ситуации</w:t>
      </w:r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b/>
          <w:bCs/>
          <w:color w:val="000000"/>
          <w:sz w:val="28"/>
          <w:szCs w:val="28"/>
        </w:rPr>
        <w:t>1. Организационная работа </w:t>
      </w:r>
      <w:r w:rsidRPr="00E73432">
        <w:rPr>
          <w:color w:val="000000"/>
          <w:sz w:val="28"/>
          <w:szCs w:val="28"/>
        </w:rPr>
        <w:t>направлена на разработку и осуществление комплекса мероприятий по выявлению жестокого обращения с детьми, осуществление систематической работы с СРК воспитанников «группы риска».</w:t>
      </w:r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b/>
          <w:bCs/>
          <w:color w:val="000000"/>
          <w:sz w:val="28"/>
          <w:szCs w:val="28"/>
        </w:rPr>
        <w:t>2. Диагностическая работа </w:t>
      </w:r>
      <w:r w:rsidRPr="00E73432">
        <w:rPr>
          <w:color w:val="000000"/>
          <w:sz w:val="28"/>
          <w:szCs w:val="28"/>
        </w:rPr>
        <w:t>предполагает создание банка данных об образе жизни семей воспитанников, о положение детей в системе внутрисемейных отношений, взаимоотношений подростков с педагогами школы, с одноклассниками. Диагностика на начальном этапе работы.</w:t>
      </w:r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b/>
          <w:bCs/>
          <w:color w:val="000000"/>
          <w:sz w:val="28"/>
          <w:szCs w:val="28"/>
        </w:rPr>
        <w:t>3. Практическая работа</w:t>
      </w:r>
      <w:r w:rsidRPr="00E73432">
        <w:rPr>
          <w:color w:val="000000"/>
          <w:sz w:val="28"/>
          <w:szCs w:val="28"/>
        </w:rPr>
        <w:t> направлена на социальное сопровождение пострадавшего и членов его семьи; оказание несовершеннолетнему психолого-педагогической помощи.</w:t>
      </w:r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b/>
          <w:bCs/>
          <w:color w:val="000000"/>
          <w:sz w:val="28"/>
          <w:szCs w:val="28"/>
        </w:rPr>
        <w:t>4. Заключительная работа</w:t>
      </w:r>
      <w:r w:rsidRPr="00E73432">
        <w:rPr>
          <w:color w:val="000000"/>
          <w:sz w:val="28"/>
          <w:szCs w:val="28"/>
        </w:rPr>
        <w:t> включает вторичную диагностику, оценку результатов, выработку рекомендаций по дальней</w:t>
      </w:r>
      <w:r>
        <w:rPr>
          <w:color w:val="000000"/>
          <w:sz w:val="28"/>
          <w:szCs w:val="28"/>
        </w:rPr>
        <w:t>шему сопровождению воспитанника</w:t>
      </w:r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4231E5" w:rsidRPr="00D47F65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color w:val="000000"/>
          <w:sz w:val="28"/>
          <w:szCs w:val="28"/>
        </w:rPr>
        <w:t>Программа состоит из 10 занятий, которые проводятся один раз в неделю в кабинете психолога или в помещении, где есть возможность свободно двигаться, длительность занятия 50-60 мин. Каждое занятие проводится в стандартной форме и включает в себя следующие элементы: ритуал приветствия, разминку, основное содержание, рефлексию по поводу данного занятия и ритуал прощания.</w:t>
      </w:r>
      <w:bookmarkStart w:id="0" w:name="_GoBack"/>
      <w:bookmarkEnd w:id="0"/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b/>
          <w:bCs/>
          <w:color w:val="000000"/>
          <w:sz w:val="28"/>
          <w:szCs w:val="28"/>
        </w:rPr>
        <w:t>Ожидаемые результаты.</w:t>
      </w:r>
    </w:p>
    <w:p w:rsidR="004231E5" w:rsidRPr="00E73432" w:rsidRDefault="004231E5" w:rsidP="005106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color w:val="000000"/>
          <w:sz w:val="28"/>
          <w:szCs w:val="28"/>
        </w:rPr>
        <w:t>Восстановление позитивного отношения к окружающей действительности.</w:t>
      </w:r>
    </w:p>
    <w:p w:rsidR="004231E5" w:rsidRPr="00E73432" w:rsidRDefault="004231E5" w:rsidP="005106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color w:val="000000"/>
          <w:sz w:val="28"/>
          <w:szCs w:val="28"/>
        </w:rPr>
        <w:t>Изменение агрессивных форм поведения по отношению к окружающему миру, другим людям, самому себе на более адекватные.</w:t>
      </w:r>
    </w:p>
    <w:p w:rsidR="004231E5" w:rsidRPr="00E73432" w:rsidRDefault="004231E5" w:rsidP="005106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color w:val="000000"/>
          <w:sz w:val="28"/>
          <w:szCs w:val="28"/>
        </w:rPr>
        <w:t>Сформированность регуляции эмоционального состояния у детей, снижение тревожности, повышение уверенности в себе.</w:t>
      </w:r>
    </w:p>
    <w:p w:rsidR="004231E5" w:rsidRPr="00E73432" w:rsidRDefault="004231E5" w:rsidP="005106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3432">
        <w:rPr>
          <w:color w:val="000000"/>
          <w:sz w:val="28"/>
          <w:szCs w:val="28"/>
        </w:rPr>
        <w:t>Правовая просвещенность несовершеннолетних в вопросах жестокого обращения.</w:t>
      </w:r>
    </w:p>
    <w:p w:rsidR="004231E5" w:rsidRPr="00E73432" w:rsidRDefault="004231E5" w:rsidP="005106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231E5" w:rsidRDefault="004231E5" w:rsidP="005106D0">
      <w:pPr>
        <w:jc w:val="both"/>
      </w:pPr>
    </w:p>
    <w:sectPr w:rsidR="004231E5" w:rsidSect="005106D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1B65"/>
    <w:multiLevelType w:val="multilevel"/>
    <w:tmpl w:val="703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F65"/>
    <w:rsid w:val="000F3834"/>
    <w:rsid w:val="004231E5"/>
    <w:rsid w:val="005106D0"/>
    <w:rsid w:val="008216A3"/>
    <w:rsid w:val="00A436AB"/>
    <w:rsid w:val="00BF4A56"/>
    <w:rsid w:val="00D47F65"/>
    <w:rsid w:val="00E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7F6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света</cp:lastModifiedBy>
  <cp:revision>2</cp:revision>
  <dcterms:created xsi:type="dcterms:W3CDTF">2020-07-14T13:42:00Z</dcterms:created>
  <dcterms:modified xsi:type="dcterms:W3CDTF">2020-07-15T09:18:00Z</dcterms:modified>
</cp:coreProperties>
</file>